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31D25B" w14:textId="329B17E3" w:rsidR="00BF411A" w:rsidRDefault="00557E5A" w:rsidP="0006198A">
      <w:pPr>
        <w:pStyle w:val="a4"/>
        <w:ind w:right="298" w:firstLine="851"/>
        <w:jc w:val="right"/>
        <w:rPr>
          <w:sz w:val="24"/>
          <w:szCs w:val="24"/>
          <w:lang w:val="ru-RU"/>
        </w:rPr>
      </w:pPr>
      <w:r w:rsidRPr="00E72119">
        <w:rPr>
          <w:sz w:val="24"/>
          <w:szCs w:val="24"/>
          <w:lang w:val="ru-RU"/>
        </w:rPr>
        <w:t>Проект</w:t>
      </w:r>
    </w:p>
    <w:p w14:paraId="6196D639" w14:textId="77777777" w:rsidR="00C904D6" w:rsidRDefault="00C904D6" w:rsidP="0006198A">
      <w:pPr>
        <w:pStyle w:val="a4"/>
        <w:ind w:right="298" w:firstLine="851"/>
        <w:jc w:val="right"/>
        <w:rPr>
          <w:sz w:val="24"/>
          <w:szCs w:val="24"/>
          <w:lang w:val="ru-RU"/>
        </w:rPr>
      </w:pPr>
    </w:p>
    <w:p w14:paraId="70D64C6C" w14:textId="77777777" w:rsidR="00B07D00" w:rsidRPr="00E72119" w:rsidRDefault="00B07D00" w:rsidP="00B07D00">
      <w:pPr>
        <w:pStyle w:val="a4"/>
        <w:ind w:right="298" w:firstLine="0"/>
        <w:rPr>
          <w:sz w:val="24"/>
          <w:szCs w:val="24"/>
          <w:lang w:val="ru-RU"/>
        </w:rPr>
      </w:pPr>
    </w:p>
    <w:p w14:paraId="465FD0DD" w14:textId="73294DFD" w:rsidR="00BF411A" w:rsidRDefault="00557E5A" w:rsidP="0006198A">
      <w:pPr>
        <w:pStyle w:val="a4"/>
        <w:ind w:right="298" w:firstLine="851"/>
        <w:jc w:val="center"/>
        <w:rPr>
          <w:b/>
          <w:sz w:val="24"/>
          <w:szCs w:val="24"/>
          <w:lang w:val="ru-RU"/>
        </w:rPr>
      </w:pPr>
      <w:r w:rsidRPr="00E72119">
        <w:rPr>
          <w:b/>
          <w:sz w:val="24"/>
          <w:szCs w:val="24"/>
          <w:lang w:val="ru-RU"/>
        </w:rPr>
        <w:t>З</w:t>
      </w:r>
      <w:r w:rsidR="005204C2">
        <w:rPr>
          <w:b/>
          <w:sz w:val="24"/>
          <w:szCs w:val="24"/>
          <w:lang w:val="ru-RU"/>
        </w:rPr>
        <w:t>АКОН</w:t>
      </w:r>
      <w:r w:rsidRPr="00E72119">
        <w:rPr>
          <w:b/>
          <w:sz w:val="24"/>
          <w:szCs w:val="24"/>
          <w:lang w:val="ru-RU"/>
        </w:rPr>
        <w:t xml:space="preserve"> К</w:t>
      </w:r>
      <w:r w:rsidR="005204C2">
        <w:rPr>
          <w:b/>
          <w:sz w:val="24"/>
          <w:szCs w:val="24"/>
          <w:lang w:val="ru-RU"/>
        </w:rPr>
        <w:t xml:space="preserve">ЫРГЫЗСКОЙ </w:t>
      </w:r>
      <w:r w:rsidRPr="00E72119">
        <w:rPr>
          <w:b/>
          <w:sz w:val="24"/>
          <w:szCs w:val="24"/>
          <w:lang w:val="ru-RU"/>
        </w:rPr>
        <w:t>Р</w:t>
      </w:r>
      <w:r w:rsidR="005204C2">
        <w:rPr>
          <w:b/>
          <w:sz w:val="24"/>
          <w:szCs w:val="24"/>
          <w:lang w:val="ru-RU"/>
        </w:rPr>
        <w:t>ЕСПУБЛИКИ</w:t>
      </w:r>
    </w:p>
    <w:p w14:paraId="1CAE30E7" w14:textId="77777777" w:rsidR="00C904D6" w:rsidRPr="00E72119" w:rsidRDefault="00C904D6" w:rsidP="0006198A">
      <w:pPr>
        <w:pStyle w:val="a4"/>
        <w:ind w:right="298" w:firstLine="851"/>
        <w:jc w:val="center"/>
        <w:rPr>
          <w:b/>
          <w:sz w:val="24"/>
          <w:szCs w:val="24"/>
          <w:lang w:val="ru-RU"/>
        </w:rPr>
      </w:pPr>
    </w:p>
    <w:p w14:paraId="64DC8606" w14:textId="77777777" w:rsidR="00BF411A" w:rsidRPr="00E72119" w:rsidRDefault="00557E5A" w:rsidP="0006198A">
      <w:pPr>
        <w:pStyle w:val="a4"/>
        <w:ind w:right="298" w:firstLine="851"/>
        <w:jc w:val="center"/>
        <w:rPr>
          <w:b/>
          <w:sz w:val="24"/>
          <w:szCs w:val="24"/>
          <w:lang w:val="ru-RU"/>
        </w:rPr>
      </w:pPr>
      <w:r w:rsidRPr="00E72119">
        <w:rPr>
          <w:b/>
          <w:sz w:val="24"/>
          <w:szCs w:val="24"/>
          <w:lang w:val="ru-RU"/>
        </w:rPr>
        <w:t>О внесении изменений в некоторые законодательные акты</w:t>
      </w:r>
    </w:p>
    <w:p w14:paraId="7B0E88EA" w14:textId="77777777" w:rsidR="00BF411A" w:rsidRDefault="00557E5A" w:rsidP="0006198A">
      <w:pPr>
        <w:pStyle w:val="a4"/>
        <w:ind w:right="298" w:firstLine="851"/>
        <w:jc w:val="center"/>
        <w:rPr>
          <w:b/>
          <w:sz w:val="24"/>
          <w:szCs w:val="24"/>
          <w:lang w:val="ru-RU"/>
        </w:rPr>
      </w:pPr>
      <w:r w:rsidRPr="00E72119">
        <w:rPr>
          <w:b/>
          <w:sz w:val="24"/>
          <w:szCs w:val="24"/>
          <w:lang w:val="ru-RU"/>
        </w:rPr>
        <w:t>Кыргызской Республики по вопросам игорной деятельности</w:t>
      </w:r>
    </w:p>
    <w:p w14:paraId="02F03363" w14:textId="77777777" w:rsidR="00E72119" w:rsidRPr="003C6600" w:rsidRDefault="00E72119" w:rsidP="00046325">
      <w:pPr>
        <w:pStyle w:val="a4"/>
        <w:ind w:right="298" w:firstLine="851"/>
        <w:rPr>
          <w:b/>
          <w:sz w:val="24"/>
          <w:szCs w:val="24"/>
          <w:lang w:val="ru-RU"/>
        </w:rPr>
      </w:pPr>
    </w:p>
    <w:p w14:paraId="77A7790F" w14:textId="762DD210" w:rsidR="00BF411A" w:rsidRDefault="00557E5A" w:rsidP="00046325">
      <w:pPr>
        <w:pStyle w:val="a4"/>
        <w:ind w:right="49" w:firstLine="709"/>
        <w:rPr>
          <w:b/>
          <w:sz w:val="24"/>
          <w:szCs w:val="24"/>
          <w:lang w:val="ru-RU"/>
        </w:rPr>
      </w:pPr>
      <w:r w:rsidRPr="003C6600">
        <w:rPr>
          <w:b/>
          <w:sz w:val="24"/>
          <w:szCs w:val="24"/>
          <w:lang w:val="ru-RU"/>
        </w:rPr>
        <w:t>Статья 1</w:t>
      </w:r>
    </w:p>
    <w:p w14:paraId="481EA0A5" w14:textId="77777777" w:rsidR="00425256" w:rsidRPr="00E72119" w:rsidRDefault="00425256" w:rsidP="008609D9">
      <w:pPr>
        <w:pStyle w:val="a4"/>
        <w:ind w:right="49" w:firstLine="0"/>
        <w:rPr>
          <w:b/>
          <w:sz w:val="24"/>
          <w:szCs w:val="24"/>
          <w:lang w:val="ru-RU"/>
        </w:rPr>
      </w:pPr>
    </w:p>
    <w:p w14:paraId="3F65E1E3" w14:textId="29B289F4" w:rsidR="00BF411A" w:rsidRPr="005E39C1" w:rsidRDefault="00557E5A" w:rsidP="00046325">
      <w:pPr>
        <w:autoSpaceDE w:val="0"/>
        <w:autoSpaceDN w:val="0"/>
        <w:adjustRightInd w:val="0"/>
        <w:spacing w:after="0" w:line="240" w:lineRule="auto"/>
        <w:ind w:right="49" w:firstLine="709"/>
        <w:rPr>
          <w:rFonts w:ascii="Courier New" w:hAnsi="Courier New" w:cs="Courier New"/>
          <w:color w:val="auto"/>
          <w:szCs w:val="20"/>
          <w:lang w:val="ru-RU" w:eastAsia="ru-RU"/>
        </w:rPr>
      </w:pPr>
      <w:r w:rsidRPr="00E72119">
        <w:rPr>
          <w:sz w:val="24"/>
          <w:szCs w:val="24"/>
          <w:lang w:val="ru-RU"/>
        </w:rPr>
        <w:t xml:space="preserve">Внести в Уголовный кодекс Кыргызской </w:t>
      </w:r>
      <w:bookmarkStart w:id="0" w:name="_Hlk98597095"/>
      <w:r w:rsidRPr="00E72119">
        <w:rPr>
          <w:sz w:val="24"/>
          <w:szCs w:val="24"/>
          <w:lang w:val="ru-RU"/>
        </w:rPr>
        <w:t xml:space="preserve">Республики </w:t>
      </w:r>
      <w:r w:rsidRPr="00EC51FB">
        <w:rPr>
          <w:sz w:val="24"/>
          <w:szCs w:val="24"/>
          <w:lang w:val="ru-RU"/>
        </w:rPr>
        <w:t>(</w:t>
      </w:r>
      <w:r w:rsidR="007716AC">
        <w:rPr>
          <w:sz w:val="24"/>
          <w:szCs w:val="24"/>
          <w:lang w:val="ru-RU"/>
        </w:rPr>
        <w:t xml:space="preserve">газета </w:t>
      </w:r>
      <w:r w:rsidR="00C953DD">
        <w:rPr>
          <w:sz w:val="24"/>
          <w:szCs w:val="24"/>
          <w:lang w:val="ru-RU"/>
        </w:rPr>
        <w:t>«</w:t>
      </w:r>
      <w:proofErr w:type="spellStart"/>
      <w:r w:rsidR="005E39C1" w:rsidRPr="00EC51FB">
        <w:rPr>
          <w:sz w:val="24"/>
          <w:szCs w:val="24"/>
          <w:lang w:val="ru-RU"/>
        </w:rPr>
        <w:t>Эркин</w:t>
      </w:r>
      <w:proofErr w:type="spellEnd"/>
      <w:r w:rsidR="005E39C1" w:rsidRPr="00EC51FB">
        <w:rPr>
          <w:sz w:val="24"/>
          <w:szCs w:val="24"/>
          <w:lang w:val="ru-RU"/>
        </w:rPr>
        <w:t xml:space="preserve"> </w:t>
      </w:r>
      <w:proofErr w:type="spellStart"/>
      <w:proofErr w:type="gramStart"/>
      <w:r w:rsidR="005E39C1" w:rsidRPr="00EC51FB">
        <w:rPr>
          <w:sz w:val="24"/>
          <w:szCs w:val="24"/>
          <w:lang w:val="ru-RU"/>
        </w:rPr>
        <w:t>Тоо</w:t>
      </w:r>
      <w:proofErr w:type="spellEnd"/>
      <w:r w:rsidR="00C953DD">
        <w:rPr>
          <w:sz w:val="24"/>
          <w:szCs w:val="24"/>
          <w:lang w:val="ru-RU"/>
        </w:rPr>
        <w:t>»</w:t>
      </w:r>
      <w:r w:rsidR="005E39C1" w:rsidRPr="00EC51FB">
        <w:rPr>
          <w:sz w:val="24"/>
          <w:szCs w:val="24"/>
          <w:lang w:val="ru-RU"/>
        </w:rPr>
        <w:t xml:space="preserve"> </w:t>
      </w:r>
      <w:r w:rsidR="00701D02">
        <w:rPr>
          <w:sz w:val="24"/>
          <w:szCs w:val="24"/>
          <w:lang w:val="ru-RU"/>
        </w:rPr>
        <w:t xml:space="preserve">  </w:t>
      </w:r>
      <w:proofErr w:type="gramEnd"/>
      <w:r w:rsidR="00701D02">
        <w:rPr>
          <w:sz w:val="24"/>
          <w:szCs w:val="24"/>
          <w:lang w:val="ru-RU"/>
        </w:rPr>
        <w:t xml:space="preserve">                                 </w:t>
      </w:r>
      <w:r w:rsidR="005E39C1" w:rsidRPr="00EC51FB">
        <w:rPr>
          <w:color w:val="auto"/>
          <w:sz w:val="24"/>
          <w:szCs w:val="24"/>
          <w:lang w:val="ru-RU" w:eastAsia="ru-RU"/>
        </w:rPr>
        <w:t>от 16 ноября 2021 года № 122-123)</w:t>
      </w:r>
      <w:bookmarkEnd w:id="0"/>
      <w:r w:rsidR="005E39C1">
        <w:rPr>
          <w:color w:val="auto"/>
          <w:sz w:val="24"/>
          <w:szCs w:val="24"/>
          <w:lang w:val="ru-RU" w:eastAsia="ru-RU"/>
        </w:rPr>
        <w:t xml:space="preserve"> </w:t>
      </w:r>
      <w:r w:rsidRPr="00E72119">
        <w:rPr>
          <w:sz w:val="24"/>
          <w:szCs w:val="24"/>
          <w:lang w:val="ru-RU"/>
        </w:rPr>
        <w:t>следующее изменение:</w:t>
      </w:r>
    </w:p>
    <w:p w14:paraId="00F00D8E" w14:textId="3EFF69ED" w:rsidR="00D13391" w:rsidRDefault="001619DC" w:rsidP="00046325">
      <w:pPr>
        <w:pStyle w:val="a4"/>
        <w:ind w:right="49"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статью 219</w:t>
      </w:r>
      <w:r w:rsidR="00557E5A" w:rsidRPr="00E72119">
        <w:rPr>
          <w:sz w:val="24"/>
          <w:szCs w:val="24"/>
          <w:lang w:val="ru-RU"/>
        </w:rPr>
        <w:t xml:space="preserve"> </w:t>
      </w:r>
      <w:r w:rsidR="00C02F60">
        <w:rPr>
          <w:sz w:val="24"/>
          <w:szCs w:val="24"/>
          <w:lang w:val="ru-RU"/>
        </w:rPr>
        <w:t>признать утратившей</w:t>
      </w:r>
      <w:r w:rsidR="00D13391">
        <w:rPr>
          <w:sz w:val="24"/>
          <w:szCs w:val="24"/>
          <w:lang w:val="ru-RU"/>
        </w:rPr>
        <w:t xml:space="preserve"> силу.</w:t>
      </w:r>
    </w:p>
    <w:p w14:paraId="678F7094" w14:textId="04DEC28C" w:rsidR="00425256" w:rsidRDefault="00425256" w:rsidP="00046325">
      <w:pPr>
        <w:pStyle w:val="a4"/>
        <w:ind w:right="49" w:firstLine="709"/>
        <w:rPr>
          <w:sz w:val="24"/>
          <w:szCs w:val="24"/>
          <w:lang w:val="ru-RU"/>
        </w:rPr>
      </w:pPr>
    </w:p>
    <w:p w14:paraId="19EDF69E" w14:textId="19C71EC2" w:rsidR="00425256" w:rsidRDefault="00425256" w:rsidP="00425256">
      <w:pPr>
        <w:pStyle w:val="a4"/>
        <w:ind w:right="49" w:firstLine="709"/>
        <w:rPr>
          <w:b/>
          <w:iCs/>
          <w:sz w:val="24"/>
          <w:szCs w:val="24"/>
          <w:lang w:val="ru-RU"/>
        </w:rPr>
      </w:pPr>
      <w:r w:rsidRPr="00425256">
        <w:rPr>
          <w:b/>
          <w:iCs/>
          <w:sz w:val="24"/>
          <w:szCs w:val="24"/>
          <w:lang w:val="ru-RU"/>
        </w:rPr>
        <w:t xml:space="preserve">Статья </w:t>
      </w:r>
      <w:r w:rsidR="008609D9">
        <w:rPr>
          <w:b/>
          <w:iCs/>
          <w:sz w:val="24"/>
          <w:szCs w:val="24"/>
          <w:lang w:val="ru-RU"/>
        </w:rPr>
        <w:t>2</w:t>
      </w:r>
    </w:p>
    <w:p w14:paraId="41EF916A" w14:textId="77777777" w:rsidR="00425256" w:rsidRPr="00425256" w:rsidRDefault="00425256" w:rsidP="00425256">
      <w:pPr>
        <w:pStyle w:val="a4"/>
        <w:ind w:right="49" w:firstLine="709"/>
        <w:rPr>
          <w:b/>
          <w:iCs/>
          <w:sz w:val="24"/>
          <w:szCs w:val="24"/>
          <w:lang w:val="ru-RU"/>
        </w:rPr>
      </w:pPr>
    </w:p>
    <w:p w14:paraId="591AD427" w14:textId="09B4AF8A" w:rsidR="00425256" w:rsidRDefault="00425256" w:rsidP="002C5385">
      <w:pPr>
        <w:pStyle w:val="a4"/>
        <w:ind w:right="49" w:firstLine="709"/>
        <w:rPr>
          <w:iCs/>
          <w:sz w:val="24"/>
          <w:szCs w:val="24"/>
          <w:lang w:val="ru-RU"/>
        </w:rPr>
      </w:pPr>
      <w:r w:rsidRPr="00425256">
        <w:rPr>
          <w:iCs/>
          <w:sz w:val="24"/>
          <w:szCs w:val="24"/>
          <w:lang w:val="ru-RU"/>
        </w:rPr>
        <w:t xml:space="preserve">Внести в </w:t>
      </w:r>
      <w:r w:rsidR="000774C4">
        <w:rPr>
          <w:iCs/>
          <w:sz w:val="24"/>
          <w:szCs w:val="24"/>
          <w:lang w:val="ru-RU"/>
        </w:rPr>
        <w:t>К</w:t>
      </w:r>
      <w:r w:rsidRPr="00425256">
        <w:rPr>
          <w:iCs/>
          <w:sz w:val="24"/>
          <w:szCs w:val="24"/>
          <w:lang w:val="ru-RU"/>
        </w:rPr>
        <w:t>одекс Кыргызской Республики о правонарушениях (</w:t>
      </w:r>
      <w:r w:rsidR="007716AC">
        <w:rPr>
          <w:iCs/>
          <w:sz w:val="24"/>
          <w:szCs w:val="24"/>
          <w:lang w:val="ru-RU"/>
        </w:rPr>
        <w:t xml:space="preserve">газета </w:t>
      </w:r>
      <w:r w:rsidRPr="00425256">
        <w:rPr>
          <w:iCs/>
          <w:sz w:val="24"/>
          <w:szCs w:val="24"/>
          <w:lang w:val="ru-RU"/>
        </w:rPr>
        <w:t>«</w:t>
      </w:r>
      <w:proofErr w:type="spellStart"/>
      <w:r w:rsidRPr="00425256">
        <w:rPr>
          <w:iCs/>
          <w:sz w:val="24"/>
          <w:szCs w:val="24"/>
          <w:lang w:val="ru-RU"/>
        </w:rPr>
        <w:t>Эркин</w:t>
      </w:r>
      <w:proofErr w:type="spellEnd"/>
      <w:r w:rsidRPr="00425256">
        <w:rPr>
          <w:iCs/>
          <w:sz w:val="24"/>
          <w:szCs w:val="24"/>
          <w:lang w:val="ru-RU"/>
        </w:rPr>
        <w:t xml:space="preserve"> </w:t>
      </w:r>
      <w:proofErr w:type="spellStart"/>
      <w:r w:rsidRPr="00425256">
        <w:rPr>
          <w:iCs/>
          <w:sz w:val="24"/>
          <w:szCs w:val="24"/>
          <w:lang w:val="ru-RU"/>
        </w:rPr>
        <w:t>Тоо</w:t>
      </w:r>
      <w:proofErr w:type="spellEnd"/>
      <w:r w:rsidRPr="00425256">
        <w:rPr>
          <w:iCs/>
          <w:sz w:val="24"/>
          <w:szCs w:val="24"/>
          <w:lang w:val="ru-RU"/>
        </w:rPr>
        <w:t>» от 16 ноября 2021 года № 122-123) следующие изменения:</w:t>
      </w:r>
    </w:p>
    <w:p w14:paraId="03252C9D" w14:textId="77777777" w:rsidR="005D680D" w:rsidRPr="005D680D" w:rsidRDefault="005D680D" w:rsidP="005D680D">
      <w:pPr>
        <w:pStyle w:val="a4"/>
        <w:rPr>
          <w:iCs/>
          <w:sz w:val="24"/>
          <w:szCs w:val="24"/>
          <w:lang w:val="ru-RU"/>
        </w:rPr>
      </w:pPr>
      <w:r w:rsidRPr="005D680D">
        <w:rPr>
          <w:iCs/>
          <w:sz w:val="24"/>
          <w:szCs w:val="24"/>
          <w:lang w:val="ru-RU"/>
        </w:rPr>
        <w:t>статью 346 изложить в следующей редакции:</w:t>
      </w:r>
    </w:p>
    <w:p w14:paraId="442D2713" w14:textId="77777777" w:rsidR="005D680D" w:rsidRPr="005D680D" w:rsidRDefault="005D680D" w:rsidP="005D680D">
      <w:pPr>
        <w:pStyle w:val="a4"/>
        <w:rPr>
          <w:iCs/>
          <w:sz w:val="24"/>
          <w:szCs w:val="24"/>
          <w:lang w:val="ru-RU"/>
        </w:rPr>
      </w:pPr>
      <w:r w:rsidRPr="005D680D">
        <w:rPr>
          <w:iCs/>
          <w:sz w:val="24"/>
          <w:szCs w:val="24"/>
          <w:lang w:val="ru-RU"/>
        </w:rPr>
        <w:t>«Статья 346. Нарушение законодательства о лотерейной и игорной деятельности</w:t>
      </w:r>
    </w:p>
    <w:p w14:paraId="1340EBE9" w14:textId="77777777" w:rsidR="005D680D" w:rsidRPr="005D680D" w:rsidRDefault="005D680D" w:rsidP="005D680D">
      <w:pPr>
        <w:pStyle w:val="a4"/>
        <w:ind w:right="49"/>
        <w:rPr>
          <w:iCs/>
          <w:sz w:val="24"/>
          <w:szCs w:val="24"/>
          <w:lang w:val="ru-RU"/>
        </w:rPr>
      </w:pPr>
      <w:r w:rsidRPr="005D680D">
        <w:rPr>
          <w:iCs/>
          <w:sz w:val="24"/>
          <w:szCs w:val="24"/>
          <w:lang w:val="ru-RU"/>
        </w:rPr>
        <w:t xml:space="preserve">1. Нарушение или неисполнение лотерейной компанией требований законодательства о лотерейной деятельности, </w:t>
      </w:r>
      <w:r w:rsidRPr="005D680D">
        <w:rPr>
          <w:iCs/>
          <w:sz w:val="24"/>
          <w:szCs w:val="24"/>
          <w:lang w:val="ky-KG"/>
        </w:rPr>
        <w:t>–</w:t>
      </w:r>
    </w:p>
    <w:p w14:paraId="3CA6F242" w14:textId="77777777" w:rsidR="005D680D" w:rsidRPr="005D680D" w:rsidRDefault="005D680D" w:rsidP="005D680D">
      <w:pPr>
        <w:pStyle w:val="a4"/>
        <w:ind w:right="49"/>
        <w:rPr>
          <w:iCs/>
          <w:sz w:val="24"/>
          <w:szCs w:val="24"/>
          <w:lang w:val="ru-RU"/>
        </w:rPr>
      </w:pPr>
      <w:r w:rsidRPr="005D680D">
        <w:rPr>
          <w:iCs/>
          <w:sz w:val="24"/>
          <w:szCs w:val="24"/>
          <w:lang w:val="ru-RU"/>
        </w:rPr>
        <w:t>влечет наложение штрафа на юридических лиц в размере 280 расчетных показателей.</w:t>
      </w:r>
    </w:p>
    <w:p w14:paraId="6BA892AF" w14:textId="77777777" w:rsidR="005D680D" w:rsidRPr="005D680D" w:rsidRDefault="005D680D" w:rsidP="005D680D">
      <w:pPr>
        <w:pStyle w:val="a4"/>
        <w:ind w:right="49"/>
        <w:rPr>
          <w:iCs/>
          <w:sz w:val="24"/>
          <w:szCs w:val="24"/>
          <w:lang w:val="ru-RU"/>
        </w:rPr>
      </w:pPr>
      <w:r w:rsidRPr="005D680D">
        <w:rPr>
          <w:iCs/>
          <w:sz w:val="24"/>
          <w:szCs w:val="24"/>
          <w:lang w:val="ru-RU"/>
        </w:rPr>
        <w:t xml:space="preserve">2. Нарушение или неисполнение организаторов игорной деятельности требований законодательства об игорной деятельности, </w:t>
      </w:r>
      <w:r w:rsidRPr="005D680D">
        <w:rPr>
          <w:iCs/>
          <w:sz w:val="24"/>
          <w:szCs w:val="24"/>
          <w:lang w:val="ky-KG"/>
        </w:rPr>
        <w:t>–</w:t>
      </w:r>
    </w:p>
    <w:p w14:paraId="3D103311" w14:textId="77777777" w:rsidR="005D680D" w:rsidRPr="005D680D" w:rsidRDefault="005D680D" w:rsidP="005D680D">
      <w:pPr>
        <w:pStyle w:val="a4"/>
        <w:ind w:right="49"/>
        <w:rPr>
          <w:iCs/>
          <w:sz w:val="24"/>
          <w:szCs w:val="24"/>
          <w:lang w:val="ru-RU"/>
        </w:rPr>
      </w:pPr>
      <w:r w:rsidRPr="005D680D">
        <w:rPr>
          <w:iCs/>
          <w:sz w:val="24"/>
          <w:szCs w:val="24"/>
          <w:lang w:val="ru-RU"/>
        </w:rPr>
        <w:t>влечет наложение штрафа на юридических лиц в размере 450 расчетных показателей.</w:t>
      </w:r>
    </w:p>
    <w:p w14:paraId="3183F7CE" w14:textId="77777777" w:rsidR="005D680D" w:rsidRPr="005D680D" w:rsidRDefault="005D680D" w:rsidP="005D680D">
      <w:pPr>
        <w:pStyle w:val="a4"/>
        <w:ind w:right="49"/>
        <w:rPr>
          <w:iCs/>
          <w:sz w:val="24"/>
          <w:szCs w:val="24"/>
          <w:lang w:val="ru-RU"/>
        </w:rPr>
      </w:pPr>
      <w:r w:rsidRPr="005D680D">
        <w:rPr>
          <w:iCs/>
          <w:sz w:val="24"/>
          <w:szCs w:val="24"/>
          <w:lang w:val="ru-RU"/>
        </w:rPr>
        <w:t xml:space="preserve">3. Нарушение правил рекламирования игорного бизнеса, </w:t>
      </w:r>
      <w:r w:rsidRPr="005D680D">
        <w:rPr>
          <w:iCs/>
          <w:sz w:val="24"/>
          <w:szCs w:val="24"/>
          <w:lang w:val="ky-KG"/>
        </w:rPr>
        <w:t>–</w:t>
      </w:r>
    </w:p>
    <w:p w14:paraId="2EC67181" w14:textId="77777777" w:rsidR="005D680D" w:rsidRPr="005D680D" w:rsidRDefault="005D680D" w:rsidP="005D680D">
      <w:pPr>
        <w:pStyle w:val="a4"/>
        <w:ind w:right="49"/>
        <w:rPr>
          <w:iCs/>
          <w:sz w:val="24"/>
          <w:szCs w:val="24"/>
          <w:lang w:val="ru-RU"/>
        </w:rPr>
      </w:pPr>
      <w:r w:rsidRPr="005D680D">
        <w:rPr>
          <w:iCs/>
          <w:sz w:val="24"/>
          <w:szCs w:val="24"/>
          <w:lang w:val="ru-RU"/>
        </w:rPr>
        <w:t>влечет наложение штрафа на юридических лиц в размере 450 расчетных показателей.</w:t>
      </w:r>
    </w:p>
    <w:p w14:paraId="0DFD2946" w14:textId="77777777" w:rsidR="005D680D" w:rsidRPr="005D680D" w:rsidRDefault="005D680D" w:rsidP="005D680D">
      <w:pPr>
        <w:pStyle w:val="a4"/>
        <w:ind w:right="49"/>
        <w:rPr>
          <w:iCs/>
          <w:sz w:val="24"/>
          <w:szCs w:val="24"/>
          <w:lang w:val="ru-RU"/>
        </w:rPr>
      </w:pPr>
      <w:r w:rsidRPr="005D680D">
        <w:rPr>
          <w:iCs/>
          <w:sz w:val="24"/>
          <w:szCs w:val="24"/>
          <w:lang w:val="ru-RU"/>
        </w:rPr>
        <w:t xml:space="preserve">4. Представление недостоверной (ложной) информации или документов либо отказ представить информацию или документы должностному лицу государственных органов, осуществляющих контроль за игорной и лотерейной деятельностью, </w:t>
      </w:r>
      <w:r w:rsidRPr="005D680D">
        <w:rPr>
          <w:iCs/>
          <w:sz w:val="24"/>
          <w:szCs w:val="24"/>
          <w:lang w:val="ky-KG"/>
        </w:rPr>
        <w:t>–</w:t>
      </w:r>
    </w:p>
    <w:p w14:paraId="442519E0" w14:textId="77777777" w:rsidR="005D680D" w:rsidRPr="005D680D" w:rsidRDefault="005D680D" w:rsidP="005D680D">
      <w:pPr>
        <w:pStyle w:val="a4"/>
        <w:ind w:right="49"/>
        <w:rPr>
          <w:iCs/>
          <w:sz w:val="24"/>
          <w:szCs w:val="24"/>
          <w:lang w:val="ru-RU"/>
        </w:rPr>
      </w:pPr>
      <w:r w:rsidRPr="005D680D">
        <w:rPr>
          <w:iCs/>
          <w:sz w:val="24"/>
          <w:szCs w:val="24"/>
          <w:lang w:val="ru-RU"/>
        </w:rPr>
        <w:t>влечет наложение штрафа на должностных лиц субъектов лотерейной деятельности 150 расчетных показателей;</w:t>
      </w:r>
    </w:p>
    <w:p w14:paraId="6CCAF43C" w14:textId="66DBAE42" w:rsidR="005D680D" w:rsidRPr="005D680D" w:rsidRDefault="005D680D" w:rsidP="005D680D">
      <w:pPr>
        <w:pStyle w:val="a4"/>
        <w:ind w:right="49" w:firstLine="709"/>
        <w:rPr>
          <w:iCs/>
          <w:sz w:val="24"/>
          <w:szCs w:val="24"/>
          <w:lang w:val="ru-RU"/>
        </w:rPr>
      </w:pPr>
      <w:r w:rsidRPr="005D680D">
        <w:rPr>
          <w:iCs/>
          <w:sz w:val="24"/>
          <w:szCs w:val="24"/>
          <w:lang w:val="ru-RU"/>
        </w:rPr>
        <w:t xml:space="preserve">влечет наложение штрафа на должностных лиц субъектов </w:t>
      </w:r>
      <w:r>
        <w:rPr>
          <w:iCs/>
          <w:sz w:val="24"/>
          <w:szCs w:val="24"/>
          <w:lang w:val="ru-RU"/>
        </w:rPr>
        <w:t>игорной</w:t>
      </w:r>
      <w:r w:rsidRPr="005D680D">
        <w:rPr>
          <w:iCs/>
          <w:sz w:val="24"/>
          <w:szCs w:val="24"/>
          <w:lang w:val="ru-RU"/>
        </w:rPr>
        <w:t xml:space="preserve"> деятельности 450 расчетных показателей.</w:t>
      </w:r>
    </w:p>
    <w:p w14:paraId="410883E1" w14:textId="43717A1A" w:rsidR="005D680D" w:rsidRPr="005D680D" w:rsidRDefault="005D680D" w:rsidP="005D680D">
      <w:pPr>
        <w:pStyle w:val="a4"/>
        <w:ind w:right="49" w:firstLine="709"/>
        <w:rPr>
          <w:iCs/>
          <w:sz w:val="24"/>
          <w:szCs w:val="24"/>
          <w:lang w:val="ru-RU"/>
        </w:rPr>
      </w:pPr>
      <w:r>
        <w:rPr>
          <w:iCs/>
          <w:sz w:val="24"/>
          <w:szCs w:val="24"/>
          <w:lang w:val="ru-RU"/>
        </w:rPr>
        <w:t xml:space="preserve">5. </w:t>
      </w:r>
      <w:r w:rsidRPr="005D680D">
        <w:rPr>
          <w:iCs/>
          <w:sz w:val="24"/>
          <w:szCs w:val="24"/>
          <w:lang w:val="ru-RU"/>
        </w:rPr>
        <w:t xml:space="preserve">Воспрепятствование деятельности должностных лиц государственных органов, осуществляющих контроль за лотерейной </w:t>
      </w:r>
      <w:r w:rsidR="007716AC" w:rsidRPr="005D680D">
        <w:rPr>
          <w:iCs/>
          <w:sz w:val="24"/>
          <w:szCs w:val="24"/>
          <w:lang w:val="ru-RU"/>
        </w:rPr>
        <w:t xml:space="preserve">и игорной </w:t>
      </w:r>
      <w:r w:rsidRPr="005D680D">
        <w:rPr>
          <w:iCs/>
          <w:sz w:val="24"/>
          <w:szCs w:val="24"/>
          <w:lang w:val="ru-RU"/>
        </w:rPr>
        <w:t xml:space="preserve">деятельностью, а равно неисполнение или оставление без рассмотрения должностным лицом субъекта </w:t>
      </w:r>
      <w:r w:rsidR="007716AC" w:rsidRPr="005D680D">
        <w:rPr>
          <w:iCs/>
          <w:sz w:val="24"/>
          <w:szCs w:val="24"/>
          <w:lang w:val="ru-RU"/>
        </w:rPr>
        <w:t>лотерейной</w:t>
      </w:r>
      <w:r w:rsidR="007716AC">
        <w:rPr>
          <w:iCs/>
          <w:sz w:val="24"/>
          <w:szCs w:val="24"/>
          <w:lang w:val="ru-RU"/>
        </w:rPr>
        <w:t>,</w:t>
      </w:r>
      <w:r w:rsidR="007716AC" w:rsidRPr="005D680D">
        <w:rPr>
          <w:iCs/>
          <w:sz w:val="24"/>
          <w:szCs w:val="24"/>
          <w:lang w:val="ru-RU"/>
        </w:rPr>
        <w:t xml:space="preserve"> </w:t>
      </w:r>
      <w:r w:rsidRPr="005D680D">
        <w:rPr>
          <w:iCs/>
          <w:sz w:val="24"/>
          <w:szCs w:val="24"/>
          <w:lang w:val="ru-RU"/>
        </w:rPr>
        <w:t xml:space="preserve">игорной деятельности, требований должностных лиц органов, осуществляющих контроль за </w:t>
      </w:r>
      <w:r w:rsidR="007716AC" w:rsidRPr="005D680D">
        <w:rPr>
          <w:iCs/>
          <w:sz w:val="24"/>
          <w:szCs w:val="24"/>
          <w:lang w:val="ru-RU"/>
        </w:rPr>
        <w:t>лотерейной</w:t>
      </w:r>
      <w:r w:rsidR="007716AC">
        <w:rPr>
          <w:iCs/>
          <w:sz w:val="24"/>
          <w:szCs w:val="24"/>
          <w:lang w:val="ru-RU"/>
        </w:rPr>
        <w:t>,</w:t>
      </w:r>
      <w:r w:rsidR="007716AC" w:rsidRPr="005D680D">
        <w:rPr>
          <w:iCs/>
          <w:sz w:val="24"/>
          <w:szCs w:val="24"/>
          <w:lang w:val="ru-RU"/>
        </w:rPr>
        <w:t xml:space="preserve"> </w:t>
      </w:r>
      <w:r w:rsidRPr="005D680D">
        <w:rPr>
          <w:iCs/>
          <w:sz w:val="24"/>
          <w:szCs w:val="24"/>
          <w:lang w:val="ru-RU"/>
        </w:rPr>
        <w:t xml:space="preserve">игорной деятельностью, при исполнении ими своих должностных обязанностей, </w:t>
      </w:r>
      <w:r w:rsidRPr="005D680D">
        <w:rPr>
          <w:iCs/>
          <w:sz w:val="24"/>
          <w:szCs w:val="24"/>
          <w:lang w:val="ky-KG"/>
        </w:rPr>
        <w:t>–</w:t>
      </w:r>
    </w:p>
    <w:p w14:paraId="7EB81FBB" w14:textId="7219B259" w:rsidR="005D680D" w:rsidRPr="005D680D" w:rsidRDefault="005D680D" w:rsidP="005D680D">
      <w:pPr>
        <w:pStyle w:val="a4"/>
        <w:ind w:right="49" w:firstLine="709"/>
        <w:rPr>
          <w:iCs/>
          <w:sz w:val="24"/>
          <w:szCs w:val="24"/>
          <w:lang w:val="ru-RU"/>
        </w:rPr>
      </w:pPr>
      <w:r w:rsidRPr="005D680D">
        <w:rPr>
          <w:iCs/>
          <w:sz w:val="24"/>
          <w:szCs w:val="24"/>
          <w:lang w:val="ru-RU"/>
        </w:rPr>
        <w:t>влечет наложение штрафа на должностных лиц субъектов лотерейной деятельности 150 расчетных показателей;</w:t>
      </w:r>
    </w:p>
    <w:p w14:paraId="78A656B2" w14:textId="77563304" w:rsidR="005D680D" w:rsidRPr="005D680D" w:rsidRDefault="005D680D" w:rsidP="005D680D">
      <w:pPr>
        <w:pStyle w:val="a4"/>
        <w:ind w:right="49" w:firstLine="709"/>
        <w:rPr>
          <w:iCs/>
          <w:sz w:val="24"/>
          <w:szCs w:val="24"/>
          <w:lang w:val="ru-RU"/>
        </w:rPr>
      </w:pPr>
      <w:r w:rsidRPr="005D680D">
        <w:rPr>
          <w:iCs/>
          <w:sz w:val="24"/>
          <w:szCs w:val="24"/>
          <w:lang w:val="ru-RU"/>
        </w:rPr>
        <w:t xml:space="preserve">влечет наложение штрафа на должностных лиц субъектов </w:t>
      </w:r>
      <w:r w:rsidR="007716AC">
        <w:rPr>
          <w:iCs/>
          <w:sz w:val="24"/>
          <w:szCs w:val="24"/>
          <w:lang w:val="ru-RU"/>
        </w:rPr>
        <w:t xml:space="preserve">игорной </w:t>
      </w:r>
      <w:r w:rsidRPr="005D680D">
        <w:rPr>
          <w:iCs/>
          <w:sz w:val="24"/>
          <w:szCs w:val="24"/>
          <w:lang w:val="ru-RU"/>
        </w:rPr>
        <w:t>деятельности 650 расчетных показателей.</w:t>
      </w:r>
    </w:p>
    <w:p w14:paraId="224635FC" w14:textId="77777777" w:rsidR="00C04B73" w:rsidRPr="00DC3E2F" w:rsidRDefault="00C04B73" w:rsidP="005D680D">
      <w:pPr>
        <w:pStyle w:val="a4"/>
        <w:ind w:right="49" w:firstLine="0"/>
        <w:rPr>
          <w:sz w:val="24"/>
          <w:szCs w:val="24"/>
          <w:lang w:val="ru-RU"/>
        </w:rPr>
      </w:pPr>
    </w:p>
    <w:p w14:paraId="30C4A116" w14:textId="5006BF8F" w:rsidR="00BF411A" w:rsidRDefault="00557E5A" w:rsidP="00046325">
      <w:pPr>
        <w:pStyle w:val="a4"/>
        <w:ind w:right="49" w:firstLine="709"/>
        <w:rPr>
          <w:b/>
          <w:sz w:val="24"/>
          <w:szCs w:val="24"/>
          <w:lang w:val="ru-RU"/>
        </w:rPr>
      </w:pPr>
      <w:r w:rsidRPr="007A3DE0">
        <w:rPr>
          <w:b/>
          <w:sz w:val="24"/>
          <w:szCs w:val="24"/>
          <w:lang w:val="ru-RU"/>
        </w:rPr>
        <w:t xml:space="preserve">Статья </w:t>
      </w:r>
      <w:r w:rsidR="008609D9">
        <w:rPr>
          <w:b/>
          <w:sz w:val="24"/>
          <w:szCs w:val="24"/>
          <w:lang w:val="ru-RU"/>
        </w:rPr>
        <w:t>3</w:t>
      </w:r>
    </w:p>
    <w:p w14:paraId="2AC5AF30" w14:textId="77777777" w:rsidR="00425256" w:rsidRPr="007A3DE0" w:rsidRDefault="00425256" w:rsidP="00046325">
      <w:pPr>
        <w:pStyle w:val="a4"/>
        <w:ind w:right="49" w:firstLine="709"/>
        <w:rPr>
          <w:b/>
          <w:sz w:val="24"/>
          <w:szCs w:val="24"/>
          <w:lang w:val="ru-RU"/>
        </w:rPr>
      </w:pPr>
    </w:p>
    <w:p w14:paraId="0264907A" w14:textId="2F9D78C9" w:rsidR="00BF411A" w:rsidRDefault="00557E5A" w:rsidP="00046325">
      <w:pPr>
        <w:pStyle w:val="a4"/>
        <w:ind w:right="49" w:firstLine="709"/>
        <w:rPr>
          <w:sz w:val="24"/>
          <w:szCs w:val="24"/>
          <w:lang w:val="ru-RU"/>
        </w:rPr>
      </w:pPr>
      <w:r w:rsidRPr="00E72119">
        <w:rPr>
          <w:sz w:val="24"/>
          <w:szCs w:val="24"/>
          <w:lang w:val="ru-RU"/>
        </w:rPr>
        <w:t xml:space="preserve">Внести в Налоговый кодекс </w:t>
      </w:r>
      <w:proofErr w:type="spellStart"/>
      <w:r w:rsidRPr="00E72119">
        <w:rPr>
          <w:sz w:val="24"/>
          <w:szCs w:val="24"/>
          <w:lang w:val="ru-RU"/>
        </w:rPr>
        <w:t>Кыргызской</w:t>
      </w:r>
      <w:proofErr w:type="spellEnd"/>
      <w:r w:rsidRPr="00E72119">
        <w:rPr>
          <w:sz w:val="24"/>
          <w:szCs w:val="24"/>
          <w:lang w:val="ru-RU"/>
        </w:rPr>
        <w:t xml:space="preserve"> Республики (</w:t>
      </w:r>
      <w:r w:rsidR="000774C4">
        <w:rPr>
          <w:sz w:val="24"/>
          <w:szCs w:val="24"/>
          <w:lang w:val="ru-RU"/>
        </w:rPr>
        <w:t xml:space="preserve">газета </w:t>
      </w:r>
      <w:r w:rsidR="00701D02">
        <w:rPr>
          <w:sz w:val="24"/>
          <w:szCs w:val="24"/>
          <w:lang w:val="ru-RU"/>
        </w:rPr>
        <w:t>«</w:t>
      </w:r>
      <w:proofErr w:type="spellStart"/>
      <w:r w:rsidR="00DC3E2F" w:rsidRPr="00DC3E2F">
        <w:rPr>
          <w:sz w:val="24"/>
          <w:szCs w:val="24"/>
          <w:lang w:val="ru-RU"/>
        </w:rPr>
        <w:t>Эркин</w:t>
      </w:r>
      <w:r w:rsidR="00881DFA">
        <w:rPr>
          <w:sz w:val="24"/>
          <w:szCs w:val="24"/>
          <w:lang w:val="ru-RU"/>
        </w:rPr>
        <w:t>-</w:t>
      </w:r>
      <w:proofErr w:type="gramStart"/>
      <w:r w:rsidR="005411D5">
        <w:rPr>
          <w:sz w:val="24"/>
          <w:szCs w:val="24"/>
          <w:lang w:val="ru-RU"/>
        </w:rPr>
        <w:t>Тоо</w:t>
      </w:r>
      <w:proofErr w:type="spellEnd"/>
      <w:r w:rsidR="00701D02">
        <w:rPr>
          <w:sz w:val="24"/>
          <w:szCs w:val="24"/>
          <w:lang w:val="ru-RU"/>
        </w:rPr>
        <w:t>»</w:t>
      </w:r>
      <w:r w:rsidR="005411D5">
        <w:rPr>
          <w:sz w:val="24"/>
          <w:szCs w:val="24"/>
          <w:lang w:val="ru-RU"/>
        </w:rPr>
        <w:t xml:space="preserve"> </w:t>
      </w:r>
      <w:r w:rsidR="00701D02">
        <w:rPr>
          <w:sz w:val="24"/>
          <w:szCs w:val="24"/>
          <w:lang w:val="ru-RU"/>
        </w:rPr>
        <w:t xml:space="preserve">  </w:t>
      </w:r>
      <w:proofErr w:type="gramEnd"/>
      <w:r w:rsidR="00701D02">
        <w:rPr>
          <w:sz w:val="24"/>
          <w:szCs w:val="24"/>
          <w:lang w:val="ru-RU"/>
        </w:rPr>
        <w:t xml:space="preserve">                                      </w:t>
      </w:r>
      <w:r w:rsidR="005411D5">
        <w:rPr>
          <w:sz w:val="24"/>
          <w:szCs w:val="24"/>
          <w:lang w:val="ru-RU"/>
        </w:rPr>
        <w:t xml:space="preserve">от 19 января 2022 года </w:t>
      </w:r>
      <w:r w:rsidR="005411D5" w:rsidRPr="00A04CF3">
        <w:rPr>
          <w:sz w:val="24"/>
          <w:szCs w:val="24"/>
          <w:lang w:val="ru-RU"/>
        </w:rPr>
        <w:t>№</w:t>
      </w:r>
      <w:r w:rsidR="00DC3E2F" w:rsidRPr="00DC3E2F">
        <w:rPr>
          <w:sz w:val="24"/>
          <w:szCs w:val="24"/>
          <w:lang w:val="ru-RU"/>
        </w:rPr>
        <w:t xml:space="preserve"> 4-9</w:t>
      </w:r>
      <w:r w:rsidRPr="00E72119">
        <w:rPr>
          <w:sz w:val="24"/>
          <w:szCs w:val="24"/>
          <w:lang w:val="ru-RU"/>
        </w:rPr>
        <w:t>) следующие изменения:</w:t>
      </w:r>
    </w:p>
    <w:p w14:paraId="426372FD" w14:textId="0148B40A" w:rsidR="00DC3E2F" w:rsidRDefault="007C4B5F" w:rsidP="00046325">
      <w:pPr>
        <w:pStyle w:val="a4"/>
        <w:ind w:right="49"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1) часть 2 статьи 4 дополнить</w:t>
      </w:r>
      <w:r w:rsidR="003C6600">
        <w:rPr>
          <w:sz w:val="24"/>
          <w:szCs w:val="24"/>
          <w:lang w:val="ru-RU"/>
        </w:rPr>
        <w:t xml:space="preserve"> пунктами 46-4</w:t>
      </w:r>
      <w:r w:rsidR="00425256">
        <w:rPr>
          <w:sz w:val="24"/>
          <w:szCs w:val="24"/>
          <w:lang w:val="ru-RU"/>
        </w:rPr>
        <w:t>7</w:t>
      </w:r>
      <w:r>
        <w:rPr>
          <w:sz w:val="24"/>
          <w:szCs w:val="24"/>
          <w:lang w:val="ru-RU"/>
        </w:rPr>
        <w:t xml:space="preserve"> следующего содержания:</w:t>
      </w:r>
    </w:p>
    <w:p w14:paraId="57635105" w14:textId="157CBF01" w:rsidR="007C4B5F" w:rsidRPr="007C4B5F" w:rsidRDefault="0069403B" w:rsidP="00046325">
      <w:pPr>
        <w:pStyle w:val="a4"/>
        <w:ind w:right="49" w:firstLine="709"/>
        <w:rPr>
          <w:bCs/>
          <w:sz w:val="24"/>
          <w:szCs w:val="24"/>
          <w:lang w:val="ru-RU"/>
        </w:rPr>
      </w:pPr>
      <w:r w:rsidRPr="003C6600">
        <w:rPr>
          <w:sz w:val="24"/>
          <w:szCs w:val="24"/>
          <w:lang w:val="ru-RU"/>
        </w:rPr>
        <w:lastRenderedPageBreak/>
        <w:t>«</w:t>
      </w:r>
      <w:r w:rsidR="00114D6D">
        <w:rPr>
          <w:bCs/>
          <w:sz w:val="24"/>
          <w:szCs w:val="24"/>
          <w:lang w:val="ru-RU"/>
        </w:rPr>
        <w:t xml:space="preserve">46) игорная деятельность </w:t>
      </w:r>
      <w:r w:rsidR="00114D6D" w:rsidRPr="00114D6D">
        <w:rPr>
          <w:spacing w:val="2"/>
          <w:sz w:val="28"/>
          <w:szCs w:val="28"/>
          <w:lang w:val="ru-RU"/>
        </w:rPr>
        <w:t>–</w:t>
      </w:r>
      <w:r w:rsidR="007C4B5F" w:rsidRPr="007C4B5F">
        <w:rPr>
          <w:bCs/>
          <w:sz w:val="24"/>
          <w:szCs w:val="24"/>
          <w:lang w:val="ru-RU"/>
        </w:rPr>
        <w:t xml:space="preserve"> это деятельность, связанная с организацией, проведением и предоставлением возможности доступа к азартным играм в казино, на игровых автоматах, компьютерных симуляторах, в интерактивных заведениях, в электронном (виртуальном) казино, независимо от места расположения сервера;</w:t>
      </w:r>
    </w:p>
    <w:p w14:paraId="4201B8C7" w14:textId="080F4477" w:rsidR="007C4B5F" w:rsidRDefault="003C6600" w:rsidP="00046325">
      <w:pPr>
        <w:pStyle w:val="a4"/>
        <w:ind w:right="49" w:firstLine="709"/>
        <w:rPr>
          <w:sz w:val="24"/>
          <w:szCs w:val="24"/>
          <w:lang w:val="ru-RU"/>
        </w:rPr>
      </w:pPr>
      <w:r>
        <w:rPr>
          <w:bCs/>
          <w:sz w:val="24"/>
          <w:szCs w:val="24"/>
          <w:lang w:val="ky-KG"/>
        </w:rPr>
        <w:t>4</w:t>
      </w:r>
      <w:r w:rsidR="00425256">
        <w:rPr>
          <w:bCs/>
          <w:sz w:val="24"/>
          <w:szCs w:val="24"/>
          <w:lang w:val="ky-KG"/>
        </w:rPr>
        <w:t>7</w:t>
      </w:r>
      <w:r w:rsidR="007C4B5F" w:rsidRPr="007C4B5F">
        <w:rPr>
          <w:bCs/>
          <w:sz w:val="24"/>
          <w:szCs w:val="24"/>
          <w:lang w:val="ky-KG"/>
        </w:rPr>
        <w:t xml:space="preserve">) </w:t>
      </w:r>
      <w:r w:rsidR="0069403B">
        <w:rPr>
          <w:bCs/>
          <w:sz w:val="24"/>
          <w:szCs w:val="24"/>
          <w:lang w:val="ru-RU"/>
        </w:rPr>
        <w:t xml:space="preserve">участник </w:t>
      </w:r>
      <w:r w:rsidR="0069403B" w:rsidRPr="0069403B">
        <w:rPr>
          <w:spacing w:val="2"/>
          <w:sz w:val="28"/>
          <w:szCs w:val="28"/>
          <w:lang w:val="ru-RU"/>
        </w:rPr>
        <w:t>–</w:t>
      </w:r>
      <w:r w:rsidR="00B42100">
        <w:rPr>
          <w:bCs/>
          <w:sz w:val="24"/>
          <w:szCs w:val="24"/>
          <w:lang w:val="ru-RU"/>
        </w:rPr>
        <w:t xml:space="preserve"> физическое лицо, являющее</w:t>
      </w:r>
      <w:r w:rsidR="007C4B5F" w:rsidRPr="007C4B5F">
        <w:rPr>
          <w:bCs/>
          <w:sz w:val="24"/>
          <w:szCs w:val="24"/>
          <w:lang w:val="ru-RU"/>
        </w:rPr>
        <w:t>ся гражданином иностранного государства, принимающее непосредственное участие в азартных играх, проводимых игорным заведением.</w:t>
      </w:r>
      <w:r w:rsidR="0069403B" w:rsidRPr="001619DC">
        <w:rPr>
          <w:sz w:val="24"/>
          <w:szCs w:val="24"/>
          <w:lang w:val="ru-RU"/>
        </w:rPr>
        <w:t>»</w:t>
      </w:r>
      <w:r w:rsidR="00B42100">
        <w:rPr>
          <w:sz w:val="24"/>
          <w:szCs w:val="24"/>
          <w:lang w:val="ru-RU"/>
        </w:rPr>
        <w:t>;</w:t>
      </w:r>
    </w:p>
    <w:p w14:paraId="5270732E" w14:textId="4C7560F2" w:rsidR="001B44C2" w:rsidRDefault="007F1DED" w:rsidP="00425256">
      <w:pPr>
        <w:pStyle w:val="a4"/>
        <w:ind w:right="49" w:firstLine="709"/>
        <w:rPr>
          <w:sz w:val="24"/>
          <w:szCs w:val="24"/>
          <w:lang w:val="ru-RU"/>
        </w:rPr>
      </w:pPr>
      <w:r w:rsidRPr="00425256">
        <w:rPr>
          <w:sz w:val="24"/>
          <w:szCs w:val="24"/>
          <w:lang w:val="ru-RU"/>
        </w:rPr>
        <w:t>2) пункт 1 статьи 184 после слов «в играх» дополнить словами «в том числе азартных играх,»;</w:t>
      </w:r>
    </w:p>
    <w:p w14:paraId="670756BC" w14:textId="6E4E71CB" w:rsidR="00BF411A" w:rsidRDefault="007C4B5F" w:rsidP="00046325">
      <w:pPr>
        <w:pStyle w:val="a4"/>
        <w:ind w:right="49"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="00DC3E2F">
        <w:rPr>
          <w:sz w:val="24"/>
          <w:szCs w:val="24"/>
          <w:lang w:val="ru-RU"/>
        </w:rPr>
        <w:t xml:space="preserve">) </w:t>
      </w:r>
      <w:r w:rsidR="00046325" w:rsidRPr="00C746C2">
        <w:rPr>
          <w:sz w:val="24"/>
          <w:szCs w:val="24"/>
          <w:lang w:val="ru-RU"/>
        </w:rPr>
        <w:t>Кодекс</w:t>
      </w:r>
      <w:r w:rsidR="00046325">
        <w:rPr>
          <w:sz w:val="24"/>
          <w:szCs w:val="24"/>
          <w:lang w:val="ru-RU"/>
        </w:rPr>
        <w:t xml:space="preserve"> </w:t>
      </w:r>
      <w:r w:rsidR="00DC3E2F">
        <w:rPr>
          <w:sz w:val="24"/>
          <w:szCs w:val="24"/>
          <w:lang w:val="ru-RU"/>
        </w:rPr>
        <w:t xml:space="preserve">дополнить </w:t>
      </w:r>
      <w:r w:rsidR="00B42100">
        <w:rPr>
          <w:sz w:val="24"/>
          <w:szCs w:val="24"/>
          <w:lang w:val="ru-RU"/>
        </w:rPr>
        <w:t>г</w:t>
      </w:r>
      <w:r w:rsidR="00DC3E2F">
        <w:rPr>
          <w:sz w:val="24"/>
          <w:szCs w:val="24"/>
          <w:lang w:val="ru-RU"/>
        </w:rPr>
        <w:t>лавой</w:t>
      </w:r>
      <w:r w:rsidR="00557E5A" w:rsidRPr="00E72119">
        <w:rPr>
          <w:sz w:val="24"/>
          <w:szCs w:val="24"/>
          <w:lang w:val="ru-RU"/>
        </w:rPr>
        <w:t xml:space="preserve"> 62</w:t>
      </w:r>
      <w:r w:rsidR="00DC3E2F">
        <w:rPr>
          <w:sz w:val="24"/>
          <w:szCs w:val="24"/>
          <w:lang w:val="ru-RU"/>
        </w:rPr>
        <w:t xml:space="preserve"> следующего содержания:</w:t>
      </w:r>
    </w:p>
    <w:p w14:paraId="43B9E155" w14:textId="3EFA430B" w:rsidR="007C4B5F" w:rsidRDefault="00B42100" w:rsidP="00046325">
      <w:pPr>
        <w:pStyle w:val="a4"/>
        <w:ind w:right="49" w:firstLine="709"/>
        <w:rPr>
          <w:bCs/>
          <w:sz w:val="24"/>
          <w:szCs w:val="24"/>
          <w:lang w:val="ru-RU"/>
        </w:rPr>
      </w:pPr>
      <w:r w:rsidRPr="003C6600">
        <w:rPr>
          <w:sz w:val="24"/>
          <w:szCs w:val="24"/>
          <w:lang w:val="ru-RU"/>
        </w:rPr>
        <w:t>«</w:t>
      </w:r>
      <w:r w:rsidR="00DC3E2F" w:rsidRPr="00B060E2">
        <w:rPr>
          <w:bCs/>
          <w:sz w:val="24"/>
          <w:szCs w:val="24"/>
          <w:lang w:val="ru-RU"/>
        </w:rPr>
        <w:t>Глава 62</w:t>
      </w:r>
      <w:r w:rsidR="00326492" w:rsidRPr="00C953DD">
        <w:rPr>
          <w:bCs/>
          <w:sz w:val="24"/>
          <w:szCs w:val="24"/>
          <w:lang w:val="ru-RU"/>
        </w:rPr>
        <w:t>.</w:t>
      </w:r>
      <w:r w:rsidR="00354523">
        <w:rPr>
          <w:bCs/>
          <w:sz w:val="24"/>
          <w:szCs w:val="24"/>
          <w:lang w:val="ru-RU"/>
        </w:rPr>
        <w:t xml:space="preserve"> </w:t>
      </w:r>
      <w:r w:rsidR="00557E5A" w:rsidRPr="00B060E2">
        <w:rPr>
          <w:bCs/>
          <w:sz w:val="24"/>
          <w:szCs w:val="24"/>
          <w:lang w:val="ru-RU"/>
        </w:rPr>
        <w:t xml:space="preserve">Налоговый режим в области </w:t>
      </w:r>
      <w:r w:rsidR="00B060E2" w:rsidRPr="00B060E2">
        <w:rPr>
          <w:bCs/>
          <w:sz w:val="24"/>
          <w:szCs w:val="24"/>
          <w:lang w:val="ru-RU"/>
        </w:rPr>
        <w:t xml:space="preserve">игорной </w:t>
      </w:r>
      <w:r w:rsidR="00B060E2">
        <w:rPr>
          <w:bCs/>
          <w:sz w:val="24"/>
          <w:szCs w:val="24"/>
          <w:lang w:val="ru-RU"/>
        </w:rPr>
        <w:t>деятельности</w:t>
      </w:r>
    </w:p>
    <w:p w14:paraId="683EB7CE" w14:textId="77777777" w:rsidR="00B07D00" w:rsidRPr="00043DE2" w:rsidRDefault="00B07D00" w:rsidP="00046325">
      <w:pPr>
        <w:pStyle w:val="a4"/>
        <w:ind w:right="49" w:firstLine="709"/>
        <w:rPr>
          <w:bCs/>
          <w:sz w:val="24"/>
          <w:szCs w:val="24"/>
          <w:lang w:val="ru-RU"/>
        </w:rPr>
      </w:pPr>
    </w:p>
    <w:p w14:paraId="6E5F0D9F" w14:textId="02A986BB" w:rsidR="00BF411A" w:rsidRPr="00E72119" w:rsidRDefault="00B060E2" w:rsidP="00046325">
      <w:pPr>
        <w:pStyle w:val="a4"/>
        <w:ind w:right="49" w:firstLine="709"/>
        <w:rPr>
          <w:rFonts w:eastAsia="Arial Unicode MS"/>
          <w:sz w:val="24"/>
          <w:szCs w:val="24"/>
          <w:lang w:val="ru-RU" w:eastAsia="ru-RU"/>
        </w:rPr>
      </w:pPr>
      <w:r>
        <w:rPr>
          <w:rFonts w:eastAsia="Arial Unicode MS"/>
          <w:sz w:val="24"/>
          <w:szCs w:val="24"/>
          <w:lang w:val="ru-RU" w:eastAsia="ru-RU"/>
        </w:rPr>
        <w:t xml:space="preserve">Статья </w:t>
      </w:r>
      <w:r w:rsidR="00232EB2">
        <w:rPr>
          <w:rFonts w:eastAsia="Arial Unicode MS"/>
          <w:sz w:val="24"/>
          <w:szCs w:val="24"/>
          <w:lang w:val="ru-RU" w:eastAsia="ru-RU"/>
        </w:rPr>
        <w:t>45</w:t>
      </w:r>
      <w:r w:rsidR="00232EB2" w:rsidRPr="006D31F3">
        <w:rPr>
          <w:rFonts w:eastAsia="Arial Unicode MS"/>
          <w:sz w:val="24"/>
          <w:szCs w:val="24"/>
          <w:lang w:val="ru-RU" w:eastAsia="ru-RU"/>
        </w:rPr>
        <w:t>0</w:t>
      </w:r>
      <w:r w:rsidR="00557E5A" w:rsidRPr="00E72119">
        <w:rPr>
          <w:rFonts w:eastAsia="Arial Unicode MS"/>
          <w:sz w:val="24"/>
          <w:szCs w:val="24"/>
          <w:lang w:val="ru-RU" w:eastAsia="ru-RU"/>
        </w:rPr>
        <w:t>. Общие положения</w:t>
      </w:r>
    </w:p>
    <w:p w14:paraId="73645C69" w14:textId="3A06A5DE" w:rsidR="00BF411A" w:rsidRPr="00E72119" w:rsidRDefault="00557E5A" w:rsidP="00046325">
      <w:pPr>
        <w:pStyle w:val="a4"/>
        <w:ind w:right="49" w:firstLine="709"/>
        <w:rPr>
          <w:rFonts w:eastAsia="Arial Unicode MS"/>
          <w:sz w:val="24"/>
          <w:szCs w:val="24"/>
          <w:lang w:val="ru-RU" w:eastAsia="ru-RU"/>
        </w:rPr>
      </w:pPr>
      <w:r w:rsidRPr="00E72119">
        <w:rPr>
          <w:rFonts w:eastAsia="Arial Unicode MS"/>
          <w:sz w:val="24"/>
          <w:szCs w:val="24"/>
          <w:lang w:val="ru-RU" w:eastAsia="ru-RU"/>
        </w:rPr>
        <w:t xml:space="preserve">1. </w:t>
      </w:r>
      <w:r w:rsidR="00B060E2">
        <w:rPr>
          <w:rFonts w:eastAsia="Arial Unicode MS"/>
          <w:sz w:val="24"/>
          <w:szCs w:val="24"/>
          <w:lang w:val="ru-RU" w:eastAsia="ru-RU"/>
        </w:rPr>
        <w:t>Н</w:t>
      </w:r>
      <w:r w:rsidRPr="00E72119">
        <w:rPr>
          <w:rFonts w:eastAsia="Arial Unicode MS"/>
          <w:sz w:val="24"/>
          <w:szCs w:val="24"/>
          <w:lang w:val="ru-RU" w:eastAsia="ru-RU"/>
        </w:rPr>
        <w:t xml:space="preserve">алог на </w:t>
      </w:r>
      <w:r w:rsidR="00CB553C">
        <w:rPr>
          <w:rFonts w:eastAsia="Arial Unicode MS"/>
          <w:sz w:val="24"/>
          <w:szCs w:val="24"/>
          <w:lang w:val="ru-RU" w:eastAsia="ru-RU"/>
        </w:rPr>
        <w:t xml:space="preserve">игорную </w:t>
      </w:r>
      <w:r w:rsidRPr="00E72119">
        <w:rPr>
          <w:rFonts w:eastAsia="Arial Unicode MS"/>
          <w:sz w:val="24"/>
          <w:szCs w:val="24"/>
          <w:lang w:val="ru-RU" w:eastAsia="ru-RU"/>
        </w:rPr>
        <w:t>деятельность предусматривает обязанность уплачивать данный налог в отношении деятельности, подлежащей обложению согласно настоящей главе, взамен:</w:t>
      </w:r>
    </w:p>
    <w:p w14:paraId="0D365B26" w14:textId="77777777" w:rsidR="00BF411A" w:rsidRPr="00E72119" w:rsidRDefault="00557E5A" w:rsidP="00046325">
      <w:pPr>
        <w:pStyle w:val="a4"/>
        <w:ind w:right="49" w:firstLine="709"/>
        <w:rPr>
          <w:rFonts w:eastAsia="Arial Unicode MS"/>
          <w:sz w:val="24"/>
          <w:szCs w:val="24"/>
          <w:lang w:val="ru-RU" w:eastAsia="ru-RU"/>
        </w:rPr>
      </w:pPr>
      <w:r w:rsidRPr="00E72119">
        <w:rPr>
          <w:rFonts w:eastAsia="Arial Unicode MS"/>
          <w:sz w:val="24"/>
          <w:szCs w:val="24"/>
          <w:lang w:val="ru-RU" w:eastAsia="ru-RU"/>
        </w:rPr>
        <w:t>1) налога на прибыль;</w:t>
      </w:r>
    </w:p>
    <w:p w14:paraId="14699FC2" w14:textId="77777777" w:rsidR="00BF411A" w:rsidRPr="00E72119" w:rsidRDefault="00557E5A" w:rsidP="00046325">
      <w:pPr>
        <w:pStyle w:val="a4"/>
        <w:ind w:right="49" w:firstLine="709"/>
        <w:rPr>
          <w:rFonts w:eastAsia="Arial Unicode MS"/>
          <w:sz w:val="24"/>
          <w:szCs w:val="24"/>
          <w:lang w:val="ru-RU" w:eastAsia="ru-RU"/>
        </w:rPr>
      </w:pPr>
      <w:r w:rsidRPr="00E72119">
        <w:rPr>
          <w:rFonts w:eastAsia="Arial Unicode MS"/>
          <w:sz w:val="24"/>
          <w:szCs w:val="24"/>
          <w:lang w:val="ru-RU" w:eastAsia="ru-RU"/>
        </w:rPr>
        <w:t>2) НДС на облагаемые поставки;</w:t>
      </w:r>
    </w:p>
    <w:p w14:paraId="50F23308" w14:textId="77777777" w:rsidR="00BF411A" w:rsidRPr="00E72119" w:rsidRDefault="00557E5A" w:rsidP="00046325">
      <w:pPr>
        <w:pStyle w:val="a4"/>
        <w:ind w:right="49" w:firstLine="709"/>
        <w:rPr>
          <w:rFonts w:eastAsia="Arial Unicode MS"/>
          <w:sz w:val="24"/>
          <w:szCs w:val="24"/>
          <w:lang w:val="ru-RU" w:eastAsia="ru-RU"/>
        </w:rPr>
      </w:pPr>
      <w:r w:rsidRPr="00E72119">
        <w:rPr>
          <w:rFonts w:eastAsia="Arial Unicode MS"/>
          <w:sz w:val="24"/>
          <w:szCs w:val="24"/>
          <w:lang w:val="ru-RU" w:eastAsia="ru-RU"/>
        </w:rPr>
        <w:t>3) налога с продаж.</w:t>
      </w:r>
    </w:p>
    <w:p w14:paraId="739CECDC" w14:textId="6AD4AC43" w:rsidR="00BF411A" w:rsidRPr="00E72119" w:rsidRDefault="00557E5A" w:rsidP="00046325">
      <w:pPr>
        <w:pStyle w:val="a4"/>
        <w:ind w:right="49" w:firstLine="709"/>
        <w:rPr>
          <w:rFonts w:eastAsia="Arial Unicode MS"/>
          <w:sz w:val="24"/>
          <w:szCs w:val="24"/>
          <w:lang w:val="ru-RU" w:eastAsia="ru-RU"/>
        </w:rPr>
      </w:pPr>
      <w:r w:rsidRPr="00E72119">
        <w:rPr>
          <w:rFonts w:eastAsia="Arial Unicode MS"/>
          <w:sz w:val="24"/>
          <w:szCs w:val="24"/>
          <w:lang w:val="ru-RU" w:eastAsia="ru-RU"/>
        </w:rPr>
        <w:t xml:space="preserve">2. </w:t>
      </w:r>
      <w:r w:rsidR="00CB553C">
        <w:rPr>
          <w:rFonts w:eastAsia="Arial Unicode MS"/>
          <w:sz w:val="24"/>
          <w:szCs w:val="24"/>
          <w:lang w:val="ru-RU" w:eastAsia="ru-RU"/>
        </w:rPr>
        <w:t>Юридические лица</w:t>
      </w:r>
      <w:r w:rsidR="00043DE2">
        <w:rPr>
          <w:rFonts w:eastAsia="Arial Unicode MS"/>
          <w:sz w:val="24"/>
          <w:szCs w:val="24"/>
          <w:lang w:val="ru-RU" w:eastAsia="ru-RU"/>
        </w:rPr>
        <w:t>,</w:t>
      </w:r>
      <w:r w:rsidR="00CB553C" w:rsidRPr="00CB553C">
        <w:rPr>
          <w:rFonts w:eastAsia="Arial Unicode MS"/>
          <w:sz w:val="24"/>
          <w:szCs w:val="24"/>
          <w:lang w:val="ru-RU" w:eastAsia="ru-RU"/>
        </w:rPr>
        <w:t xml:space="preserve"> осуществляющие игорную деятельность</w:t>
      </w:r>
      <w:r w:rsidRPr="00E72119">
        <w:rPr>
          <w:rFonts w:eastAsia="Arial Unicode MS"/>
          <w:sz w:val="24"/>
          <w:szCs w:val="24"/>
          <w:lang w:val="ru-RU" w:eastAsia="ru-RU"/>
        </w:rPr>
        <w:t xml:space="preserve">, уплачивающие налог </w:t>
      </w:r>
      <w:r w:rsidR="007C4B5F">
        <w:rPr>
          <w:rFonts w:eastAsia="Arial Unicode MS"/>
          <w:sz w:val="24"/>
          <w:szCs w:val="24"/>
          <w:lang w:val="ru-RU" w:eastAsia="ru-RU"/>
        </w:rPr>
        <w:t>по осуществлению</w:t>
      </w:r>
      <w:r w:rsidRPr="00E72119">
        <w:rPr>
          <w:rFonts w:eastAsia="Arial Unicode MS"/>
          <w:sz w:val="24"/>
          <w:szCs w:val="24"/>
          <w:lang w:val="ru-RU" w:eastAsia="ru-RU"/>
        </w:rPr>
        <w:t xml:space="preserve"> деятельност</w:t>
      </w:r>
      <w:r w:rsidR="007C4B5F">
        <w:rPr>
          <w:rFonts w:eastAsia="Arial Unicode MS"/>
          <w:sz w:val="24"/>
          <w:szCs w:val="24"/>
          <w:lang w:val="ru-RU" w:eastAsia="ru-RU"/>
        </w:rPr>
        <w:t>и</w:t>
      </w:r>
      <w:r w:rsidRPr="00E72119">
        <w:rPr>
          <w:rFonts w:eastAsia="Arial Unicode MS"/>
          <w:sz w:val="24"/>
          <w:szCs w:val="24"/>
          <w:lang w:val="ru-RU" w:eastAsia="ru-RU"/>
        </w:rPr>
        <w:t xml:space="preserve"> (далее в настоящей главе </w:t>
      </w:r>
      <w:r w:rsidR="00043DE2">
        <w:rPr>
          <w:rFonts w:eastAsia="Arial Unicode MS"/>
          <w:sz w:val="24"/>
          <w:szCs w:val="24"/>
          <w:lang w:val="ru-RU" w:eastAsia="ru-RU"/>
        </w:rPr>
        <w:t>–</w:t>
      </w:r>
      <w:r w:rsidRPr="00E72119">
        <w:rPr>
          <w:rFonts w:eastAsia="Arial Unicode MS"/>
          <w:sz w:val="24"/>
          <w:szCs w:val="24"/>
          <w:lang w:val="ru-RU" w:eastAsia="ru-RU"/>
        </w:rPr>
        <w:t xml:space="preserve"> налогоплательщики), обязаны уплачивать налоги, не указанные в части 1 настоящей статьи, в соответствии с настоящим Кодексом.</w:t>
      </w:r>
    </w:p>
    <w:p w14:paraId="02A6FA22" w14:textId="77777777" w:rsidR="00BF411A" w:rsidRPr="00E72119" w:rsidRDefault="00557E5A" w:rsidP="00046325">
      <w:pPr>
        <w:pStyle w:val="a4"/>
        <w:ind w:right="49" w:firstLine="709"/>
        <w:rPr>
          <w:rFonts w:eastAsia="Arial Unicode MS"/>
          <w:sz w:val="24"/>
          <w:szCs w:val="24"/>
          <w:lang w:val="ru-RU" w:eastAsia="ru-RU"/>
        </w:rPr>
      </w:pPr>
      <w:r w:rsidRPr="00E72119">
        <w:rPr>
          <w:rFonts w:eastAsia="Arial Unicode MS"/>
          <w:sz w:val="24"/>
          <w:szCs w:val="24"/>
          <w:lang w:val="ru-RU" w:eastAsia="ru-RU"/>
        </w:rPr>
        <w:t xml:space="preserve">3. </w:t>
      </w:r>
      <w:r w:rsidRPr="00701D02">
        <w:rPr>
          <w:rFonts w:eastAsia="Arial Unicode MS"/>
          <w:color w:val="auto"/>
          <w:sz w:val="24"/>
          <w:szCs w:val="24"/>
          <w:lang w:val="ru-RU" w:eastAsia="ru-RU"/>
        </w:rPr>
        <w:t>Налогоплательщи</w:t>
      </w:r>
      <w:r w:rsidRPr="00E72119">
        <w:rPr>
          <w:rFonts w:eastAsia="Arial Unicode MS"/>
          <w:sz w:val="24"/>
          <w:szCs w:val="24"/>
          <w:lang w:val="ru-RU" w:eastAsia="ru-RU"/>
        </w:rPr>
        <w:t>к не освобождается от обязанностей налоговых агентов в случаях, установленных настоящим Кодексом.</w:t>
      </w:r>
    </w:p>
    <w:p w14:paraId="7754B578" w14:textId="11478A0C" w:rsidR="00BF411A" w:rsidRPr="00E72119" w:rsidRDefault="00557E5A" w:rsidP="00046325">
      <w:pPr>
        <w:pStyle w:val="a4"/>
        <w:ind w:right="49" w:firstLine="709"/>
        <w:rPr>
          <w:rFonts w:eastAsia="Arial Unicode MS"/>
          <w:sz w:val="24"/>
          <w:szCs w:val="24"/>
          <w:lang w:val="ru-RU" w:eastAsia="ru-RU"/>
        </w:rPr>
      </w:pPr>
      <w:r w:rsidRPr="00E72119">
        <w:rPr>
          <w:rFonts w:eastAsia="Arial Unicode MS"/>
          <w:sz w:val="24"/>
          <w:szCs w:val="24"/>
          <w:lang w:val="ru-RU" w:eastAsia="ru-RU"/>
        </w:rPr>
        <w:t xml:space="preserve">4. Налогоплательщики, занимающиеся иными видами деятельности, обязаны вести раздельный учет, представлять отчетность и уплачивать налоги по данным видам деятельности в порядке, установленном настоящим Кодексом. При этом расходы, произведенные в связи с осуществлением </w:t>
      </w:r>
      <w:r w:rsidR="00CB553C">
        <w:rPr>
          <w:rFonts w:eastAsia="Arial Unicode MS"/>
          <w:sz w:val="24"/>
          <w:szCs w:val="24"/>
          <w:lang w:val="ru-RU" w:eastAsia="ru-RU"/>
        </w:rPr>
        <w:t xml:space="preserve">игорной </w:t>
      </w:r>
      <w:r w:rsidRPr="00E72119">
        <w:rPr>
          <w:rFonts w:eastAsia="Arial Unicode MS"/>
          <w:sz w:val="24"/>
          <w:szCs w:val="24"/>
          <w:lang w:val="ru-RU" w:eastAsia="ru-RU"/>
        </w:rPr>
        <w:t>деятельнос</w:t>
      </w:r>
      <w:r w:rsidR="00CB553C">
        <w:rPr>
          <w:rFonts w:eastAsia="Arial Unicode MS"/>
          <w:sz w:val="24"/>
          <w:szCs w:val="24"/>
          <w:lang w:val="ru-RU" w:eastAsia="ru-RU"/>
        </w:rPr>
        <w:t>т</w:t>
      </w:r>
      <w:r w:rsidR="00043DE2">
        <w:rPr>
          <w:rFonts w:eastAsia="Arial Unicode MS"/>
          <w:sz w:val="24"/>
          <w:szCs w:val="24"/>
          <w:lang w:val="ru-RU" w:eastAsia="ru-RU"/>
        </w:rPr>
        <w:t>и</w:t>
      </w:r>
      <w:r w:rsidRPr="00E72119">
        <w:rPr>
          <w:rFonts w:eastAsia="Arial Unicode MS"/>
          <w:sz w:val="24"/>
          <w:szCs w:val="24"/>
          <w:lang w:val="ru-RU" w:eastAsia="ru-RU"/>
        </w:rPr>
        <w:t>, не относятся на вычеты из совокупного годового дохода по другим видам деятельности.</w:t>
      </w:r>
    </w:p>
    <w:p w14:paraId="295298CD" w14:textId="067712E1" w:rsidR="00046325" w:rsidRDefault="00557E5A" w:rsidP="00046325">
      <w:pPr>
        <w:pStyle w:val="a4"/>
        <w:ind w:right="49" w:firstLine="709"/>
        <w:rPr>
          <w:rFonts w:eastAsia="Arial Unicode MS"/>
          <w:sz w:val="24"/>
          <w:szCs w:val="24"/>
          <w:lang w:val="ru-RU" w:eastAsia="ru-RU"/>
        </w:rPr>
      </w:pPr>
      <w:r w:rsidRPr="00E72119">
        <w:rPr>
          <w:rFonts w:eastAsia="Arial Unicode MS"/>
          <w:sz w:val="24"/>
          <w:szCs w:val="24"/>
          <w:lang w:val="ru-RU" w:eastAsia="ru-RU"/>
        </w:rPr>
        <w:t>5. Налогоплательщик обязан подать заявление в налоговый орган как плательщик данного налога на игорную деятельность по месту налоговой регистрации.</w:t>
      </w:r>
    </w:p>
    <w:p w14:paraId="211BEF12" w14:textId="77777777" w:rsidR="00046325" w:rsidRDefault="00046325" w:rsidP="00046325">
      <w:pPr>
        <w:pStyle w:val="a4"/>
        <w:ind w:right="49" w:firstLine="709"/>
        <w:rPr>
          <w:rFonts w:eastAsia="Arial Unicode MS"/>
          <w:sz w:val="24"/>
          <w:szCs w:val="24"/>
          <w:lang w:val="ru-RU" w:eastAsia="ru-RU"/>
        </w:rPr>
      </w:pPr>
    </w:p>
    <w:p w14:paraId="66650004" w14:textId="00D634C5" w:rsidR="00BF411A" w:rsidRPr="00E72119" w:rsidRDefault="00232EB2" w:rsidP="00046325">
      <w:pPr>
        <w:pStyle w:val="a4"/>
        <w:ind w:right="49" w:firstLine="709"/>
        <w:rPr>
          <w:rFonts w:eastAsia="Arial Unicode MS"/>
          <w:sz w:val="24"/>
          <w:szCs w:val="24"/>
          <w:lang w:val="ru-RU" w:eastAsia="ru-RU"/>
        </w:rPr>
      </w:pPr>
      <w:r>
        <w:rPr>
          <w:rFonts w:eastAsia="Arial Unicode MS"/>
          <w:sz w:val="24"/>
          <w:szCs w:val="24"/>
          <w:lang w:val="ru-RU" w:eastAsia="ru-RU"/>
        </w:rPr>
        <w:t>Статья 45</w:t>
      </w:r>
      <w:r w:rsidRPr="006D31F3">
        <w:rPr>
          <w:rFonts w:eastAsia="Arial Unicode MS"/>
          <w:sz w:val="24"/>
          <w:szCs w:val="24"/>
          <w:lang w:val="ru-RU" w:eastAsia="ru-RU"/>
        </w:rPr>
        <w:t>1</w:t>
      </w:r>
      <w:r w:rsidR="00557E5A" w:rsidRPr="006D31F3">
        <w:rPr>
          <w:rFonts w:eastAsia="Arial Unicode MS"/>
          <w:sz w:val="24"/>
          <w:szCs w:val="24"/>
          <w:lang w:val="ru-RU" w:eastAsia="ru-RU"/>
        </w:rPr>
        <w:t>.</w:t>
      </w:r>
      <w:r w:rsidR="00557E5A" w:rsidRPr="00E72119">
        <w:rPr>
          <w:rFonts w:eastAsia="Arial Unicode MS"/>
          <w:sz w:val="24"/>
          <w:szCs w:val="24"/>
          <w:lang w:val="ru-RU" w:eastAsia="ru-RU"/>
        </w:rPr>
        <w:t xml:space="preserve"> Объект налогообложения</w:t>
      </w:r>
    </w:p>
    <w:p w14:paraId="683A7751" w14:textId="2DF4F473" w:rsidR="007C4B5F" w:rsidRPr="00CB553C" w:rsidRDefault="00557E5A" w:rsidP="00046325">
      <w:pPr>
        <w:pStyle w:val="a4"/>
        <w:ind w:right="49" w:firstLine="709"/>
        <w:rPr>
          <w:rFonts w:eastAsia="Arial Unicode MS"/>
          <w:sz w:val="24"/>
          <w:szCs w:val="24"/>
          <w:lang w:val="ru-RU" w:eastAsia="ru-RU"/>
        </w:rPr>
      </w:pPr>
      <w:r w:rsidRPr="00E72119">
        <w:rPr>
          <w:rFonts w:eastAsia="Arial Unicode MS"/>
          <w:sz w:val="24"/>
          <w:szCs w:val="24"/>
          <w:lang w:val="ru-RU" w:eastAsia="ru-RU"/>
        </w:rPr>
        <w:t xml:space="preserve">Объектом обложения налогом </w:t>
      </w:r>
      <w:r w:rsidR="007C4B5F">
        <w:rPr>
          <w:rFonts w:eastAsia="Arial Unicode MS"/>
          <w:sz w:val="24"/>
          <w:szCs w:val="24"/>
          <w:lang w:val="ru-RU" w:eastAsia="ru-RU"/>
        </w:rPr>
        <w:t xml:space="preserve">является </w:t>
      </w:r>
      <w:r w:rsidR="00CB553C" w:rsidRPr="007C4B5F">
        <w:rPr>
          <w:rFonts w:eastAsia="Arial Unicode MS"/>
          <w:sz w:val="24"/>
          <w:szCs w:val="24"/>
          <w:lang w:val="ru-RU" w:eastAsia="ru-RU"/>
        </w:rPr>
        <w:t>деятельность, связанная с организацией, проведением и предоставлением возможности доступа к азартным играм в казино, на игровых автоматах, компьютерных симуляторах, в интерактивных заведениях, в электронном (виртуальном) казино, независимо от места расположения сервера</w:t>
      </w:r>
      <w:r w:rsidR="007C4B5F">
        <w:rPr>
          <w:rFonts w:eastAsia="Arial Unicode MS"/>
          <w:sz w:val="24"/>
          <w:szCs w:val="24"/>
          <w:lang w:val="ru-RU" w:eastAsia="ru-RU"/>
        </w:rPr>
        <w:t>.</w:t>
      </w:r>
    </w:p>
    <w:p w14:paraId="60BCACB7" w14:textId="77777777" w:rsidR="00046325" w:rsidRDefault="00046325" w:rsidP="00046325">
      <w:pPr>
        <w:pStyle w:val="a4"/>
        <w:ind w:right="49" w:firstLine="709"/>
        <w:rPr>
          <w:rFonts w:eastAsia="Arial Unicode MS"/>
          <w:sz w:val="24"/>
          <w:szCs w:val="24"/>
          <w:lang w:val="ru-RU" w:eastAsia="ru-RU"/>
        </w:rPr>
      </w:pPr>
    </w:p>
    <w:p w14:paraId="64BCCE7F" w14:textId="58DAE4BC" w:rsidR="00BF411A" w:rsidRPr="00E72119" w:rsidRDefault="00232EB2" w:rsidP="00046325">
      <w:pPr>
        <w:pStyle w:val="a4"/>
        <w:ind w:right="49" w:firstLine="709"/>
        <w:rPr>
          <w:rFonts w:eastAsia="Arial Unicode MS"/>
          <w:sz w:val="24"/>
          <w:szCs w:val="24"/>
          <w:lang w:val="ru-RU" w:eastAsia="ru-RU"/>
        </w:rPr>
      </w:pPr>
      <w:r>
        <w:rPr>
          <w:rFonts w:eastAsia="Arial Unicode MS"/>
          <w:sz w:val="24"/>
          <w:szCs w:val="24"/>
          <w:lang w:val="ru-RU" w:eastAsia="ru-RU"/>
        </w:rPr>
        <w:t>Статья 45</w:t>
      </w:r>
      <w:r w:rsidRPr="006D31F3">
        <w:rPr>
          <w:rFonts w:eastAsia="Arial Unicode MS"/>
          <w:sz w:val="24"/>
          <w:szCs w:val="24"/>
          <w:lang w:val="ru-RU" w:eastAsia="ru-RU"/>
        </w:rPr>
        <w:t>2</w:t>
      </w:r>
      <w:r w:rsidR="00557E5A" w:rsidRPr="006D31F3">
        <w:rPr>
          <w:rFonts w:eastAsia="Arial Unicode MS"/>
          <w:sz w:val="24"/>
          <w:szCs w:val="24"/>
          <w:lang w:val="ru-RU" w:eastAsia="ru-RU"/>
        </w:rPr>
        <w:t>.</w:t>
      </w:r>
      <w:r w:rsidR="00557E5A" w:rsidRPr="00E72119">
        <w:rPr>
          <w:rFonts w:eastAsia="Arial Unicode MS"/>
          <w:sz w:val="24"/>
          <w:szCs w:val="24"/>
          <w:lang w:val="ru-RU" w:eastAsia="ru-RU"/>
        </w:rPr>
        <w:t xml:space="preserve"> Налоговая база</w:t>
      </w:r>
    </w:p>
    <w:p w14:paraId="637A55B5" w14:textId="7B6D81CB" w:rsidR="00BF411A" w:rsidRPr="00E72119" w:rsidRDefault="00557E5A" w:rsidP="00046325">
      <w:pPr>
        <w:pStyle w:val="a4"/>
        <w:ind w:right="49" w:firstLine="709"/>
        <w:rPr>
          <w:rFonts w:eastAsia="Arial Unicode MS"/>
          <w:sz w:val="24"/>
          <w:szCs w:val="24"/>
          <w:lang w:val="ru-RU" w:eastAsia="ru-RU"/>
        </w:rPr>
      </w:pPr>
      <w:r w:rsidRPr="00E72119">
        <w:rPr>
          <w:rFonts w:eastAsia="Arial Unicode MS"/>
          <w:sz w:val="24"/>
          <w:szCs w:val="24"/>
          <w:lang w:val="ru-RU" w:eastAsia="ru-RU"/>
        </w:rPr>
        <w:t>Базой обложения налогом на деятельность по организации</w:t>
      </w:r>
      <w:r w:rsidR="007C4B5F">
        <w:rPr>
          <w:rFonts w:eastAsia="Arial Unicode MS"/>
          <w:sz w:val="24"/>
          <w:szCs w:val="24"/>
          <w:lang w:val="ru-RU" w:eastAsia="ru-RU"/>
        </w:rPr>
        <w:t>, проведени</w:t>
      </w:r>
      <w:r w:rsidR="00043DE2">
        <w:rPr>
          <w:rFonts w:eastAsia="Arial Unicode MS"/>
          <w:sz w:val="24"/>
          <w:szCs w:val="24"/>
          <w:lang w:val="ru-RU" w:eastAsia="ru-RU"/>
        </w:rPr>
        <w:t>ю</w:t>
      </w:r>
      <w:r w:rsidR="007C4B5F">
        <w:rPr>
          <w:rFonts w:eastAsia="Arial Unicode MS"/>
          <w:sz w:val="24"/>
          <w:szCs w:val="24"/>
          <w:lang w:val="ru-RU" w:eastAsia="ru-RU"/>
        </w:rPr>
        <w:t xml:space="preserve"> и предоставлени</w:t>
      </w:r>
      <w:r w:rsidR="00043DE2">
        <w:rPr>
          <w:rFonts w:eastAsia="Arial Unicode MS"/>
          <w:sz w:val="24"/>
          <w:szCs w:val="24"/>
          <w:lang w:val="ru-RU" w:eastAsia="ru-RU"/>
        </w:rPr>
        <w:t>ю</w:t>
      </w:r>
      <w:r w:rsidR="007C4B5F">
        <w:rPr>
          <w:rFonts w:eastAsia="Arial Unicode MS"/>
          <w:sz w:val="24"/>
          <w:szCs w:val="24"/>
          <w:lang w:val="ru-RU" w:eastAsia="ru-RU"/>
        </w:rPr>
        <w:t xml:space="preserve"> </w:t>
      </w:r>
      <w:r w:rsidR="007C4B5F" w:rsidRPr="007C4B5F">
        <w:rPr>
          <w:rFonts w:eastAsia="Arial Unicode MS"/>
          <w:sz w:val="24"/>
          <w:szCs w:val="24"/>
          <w:lang w:val="ru-RU" w:eastAsia="ru-RU"/>
        </w:rPr>
        <w:t>возможности доступа к азартным играм в казино, на игровых автоматах, компьютерных симуляторах, в интерактивных заведениях, в электронном (виртуальном) казино, независимо от места расположения сервера</w:t>
      </w:r>
      <w:r w:rsidR="00043DE2">
        <w:rPr>
          <w:rFonts w:eastAsia="Arial Unicode MS"/>
          <w:sz w:val="24"/>
          <w:szCs w:val="24"/>
          <w:lang w:val="ru-RU" w:eastAsia="ru-RU"/>
        </w:rPr>
        <w:t>,</w:t>
      </w:r>
      <w:r w:rsidRPr="00E72119">
        <w:rPr>
          <w:rFonts w:eastAsia="Arial Unicode MS"/>
          <w:sz w:val="24"/>
          <w:szCs w:val="24"/>
          <w:lang w:val="ru-RU" w:eastAsia="ru-RU"/>
        </w:rPr>
        <w:t xml:space="preserve"> является разница между выручкой налогоплательщика и выплаченным </w:t>
      </w:r>
      <w:r w:rsidR="007C4B5F">
        <w:rPr>
          <w:rFonts w:eastAsia="Arial Unicode MS"/>
          <w:sz w:val="24"/>
          <w:szCs w:val="24"/>
          <w:lang w:val="ru-RU" w:eastAsia="ru-RU"/>
        </w:rPr>
        <w:t>у</w:t>
      </w:r>
      <w:r w:rsidRPr="00E72119">
        <w:rPr>
          <w:rFonts w:eastAsia="Arial Unicode MS"/>
          <w:sz w:val="24"/>
          <w:szCs w:val="24"/>
          <w:lang w:val="ru-RU" w:eastAsia="ru-RU"/>
        </w:rPr>
        <w:t xml:space="preserve">частнику </w:t>
      </w:r>
      <w:r w:rsidR="007C4B5F">
        <w:rPr>
          <w:rFonts w:eastAsia="Arial Unicode MS"/>
          <w:sz w:val="24"/>
          <w:szCs w:val="24"/>
          <w:lang w:val="ru-RU" w:eastAsia="ru-RU"/>
        </w:rPr>
        <w:t>в</w:t>
      </w:r>
      <w:r w:rsidRPr="00E72119">
        <w:rPr>
          <w:rFonts w:eastAsia="Arial Unicode MS"/>
          <w:sz w:val="24"/>
          <w:szCs w:val="24"/>
          <w:lang w:val="ru-RU" w:eastAsia="ru-RU"/>
        </w:rPr>
        <w:t>ыигрышем.</w:t>
      </w:r>
    </w:p>
    <w:p w14:paraId="1526216D" w14:textId="77777777" w:rsidR="007C4B5F" w:rsidRDefault="007C4B5F" w:rsidP="00046325">
      <w:pPr>
        <w:pStyle w:val="a4"/>
        <w:ind w:right="49" w:firstLine="709"/>
        <w:rPr>
          <w:rFonts w:eastAsia="Arial Unicode MS"/>
          <w:sz w:val="24"/>
          <w:szCs w:val="24"/>
          <w:lang w:val="ru-RU" w:eastAsia="ru-RU"/>
        </w:rPr>
      </w:pPr>
    </w:p>
    <w:p w14:paraId="43F30B43" w14:textId="0A8B4CCD" w:rsidR="00BF411A" w:rsidRPr="00E72119" w:rsidRDefault="00232EB2" w:rsidP="00046325">
      <w:pPr>
        <w:pStyle w:val="a4"/>
        <w:ind w:right="49" w:firstLine="709"/>
        <w:rPr>
          <w:rFonts w:eastAsia="Arial Unicode MS"/>
          <w:sz w:val="24"/>
          <w:szCs w:val="24"/>
          <w:lang w:val="ru-RU" w:eastAsia="ru-RU"/>
        </w:rPr>
      </w:pPr>
      <w:r>
        <w:rPr>
          <w:rFonts w:eastAsia="Arial Unicode MS"/>
          <w:sz w:val="24"/>
          <w:szCs w:val="24"/>
          <w:lang w:val="ru-RU" w:eastAsia="ru-RU"/>
        </w:rPr>
        <w:t>Статья 45</w:t>
      </w:r>
      <w:r w:rsidRPr="006D31F3">
        <w:rPr>
          <w:rFonts w:eastAsia="Arial Unicode MS"/>
          <w:sz w:val="24"/>
          <w:szCs w:val="24"/>
          <w:lang w:val="ru-RU" w:eastAsia="ru-RU"/>
        </w:rPr>
        <w:t>3</w:t>
      </w:r>
      <w:r w:rsidR="00557E5A" w:rsidRPr="006D31F3">
        <w:rPr>
          <w:rFonts w:eastAsia="Arial Unicode MS"/>
          <w:sz w:val="24"/>
          <w:szCs w:val="24"/>
          <w:lang w:val="ru-RU" w:eastAsia="ru-RU"/>
        </w:rPr>
        <w:t>.</w:t>
      </w:r>
      <w:r w:rsidR="00557E5A" w:rsidRPr="00E72119">
        <w:rPr>
          <w:rFonts w:eastAsia="Arial Unicode MS"/>
          <w:sz w:val="24"/>
          <w:szCs w:val="24"/>
          <w:lang w:val="ru-RU" w:eastAsia="ru-RU"/>
        </w:rPr>
        <w:t xml:space="preserve"> Ставки налога</w:t>
      </w:r>
    </w:p>
    <w:p w14:paraId="56F86454" w14:textId="20B5DD14" w:rsidR="00BF411A" w:rsidRPr="00E72119" w:rsidRDefault="00557E5A" w:rsidP="00046325">
      <w:pPr>
        <w:pStyle w:val="a4"/>
        <w:ind w:right="49" w:firstLine="709"/>
        <w:rPr>
          <w:rFonts w:eastAsia="Arial Unicode MS"/>
          <w:sz w:val="24"/>
          <w:szCs w:val="24"/>
          <w:lang w:val="ru-RU" w:eastAsia="ru-RU"/>
        </w:rPr>
      </w:pPr>
      <w:r w:rsidRPr="00E72119">
        <w:rPr>
          <w:rFonts w:eastAsia="Arial Unicode MS"/>
          <w:sz w:val="24"/>
          <w:szCs w:val="24"/>
          <w:lang w:val="ru-RU" w:eastAsia="ru-RU"/>
        </w:rPr>
        <w:t xml:space="preserve">Ставка налога устанавливается в размере </w:t>
      </w:r>
      <w:r w:rsidR="00787FBB">
        <w:rPr>
          <w:rFonts w:eastAsia="Arial Unicode MS"/>
          <w:sz w:val="24"/>
          <w:szCs w:val="24"/>
          <w:lang w:val="ru-RU" w:eastAsia="ru-RU"/>
        </w:rPr>
        <w:t>5</w:t>
      </w:r>
      <w:bookmarkStart w:id="1" w:name="_GoBack"/>
      <w:bookmarkEnd w:id="1"/>
      <w:r w:rsidRPr="00E72119">
        <w:rPr>
          <w:rFonts w:eastAsia="Arial Unicode MS"/>
          <w:sz w:val="24"/>
          <w:szCs w:val="24"/>
          <w:lang w:val="ru-RU" w:eastAsia="ru-RU"/>
        </w:rPr>
        <w:t xml:space="preserve"> процент</w:t>
      </w:r>
      <w:r w:rsidR="00425256">
        <w:rPr>
          <w:rFonts w:eastAsia="Arial Unicode MS"/>
          <w:sz w:val="24"/>
          <w:szCs w:val="24"/>
          <w:lang w:val="ru-RU" w:eastAsia="ru-RU"/>
        </w:rPr>
        <w:t>ов</w:t>
      </w:r>
      <w:r w:rsidRPr="00E72119">
        <w:rPr>
          <w:rFonts w:eastAsia="Arial Unicode MS"/>
          <w:sz w:val="24"/>
          <w:szCs w:val="24"/>
          <w:lang w:val="ru-RU" w:eastAsia="ru-RU"/>
        </w:rPr>
        <w:t>.</w:t>
      </w:r>
    </w:p>
    <w:p w14:paraId="122DD657" w14:textId="77777777" w:rsidR="00BF411A" w:rsidRPr="00E72119" w:rsidRDefault="00BF411A" w:rsidP="00046325">
      <w:pPr>
        <w:pStyle w:val="a4"/>
        <w:ind w:right="49" w:firstLine="709"/>
        <w:rPr>
          <w:rFonts w:eastAsia="Arial Unicode MS"/>
          <w:sz w:val="24"/>
          <w:szCs w:val="24"/>
          <w:lang w:val="ru-RU" w:eastAsia="ru-RU"/>
        </w:rPr>
      </w:pPr>
    </w:p>
    <w:p w14:paraId="038489B2" w14:textId="40A9AC0D" w:rsidR="00BF411A" w:rsidRPr="00E72119" w:rsidRDefault="00232EB2" w:rsidP="00046325">
      <w:pPr>
        <w:pStyle w:val="a4"/>
        <w:ind w:right="49" w:firstLine="709"/>
        <w:rPr>
          <w:rFonts w:eastAsia="Arial Unicode MS"/>
          <w:sz w:val="24"/>
          <w:szCs w:val="24"/>
          <w:lang w:val="ru-RU" w:eastAsia="ru-RU"/>
        </w:rPr>
      </w:pPr>
      <w:r>
        <w:rPr>
          <w:rFonts w:eastAsia="Arial Unicode MS"/>
          <w:sz w:val="24"/>
          <w:szCs w:val="24"/>
          <w:lang w:val="ru-RU" w:eastAsia="ru-RU"/>
        </w:rPr>
        <w:t>Статья 45</w:t>
      </w:r>
      <w:r w:rsidRPr="006D31F3">
        <w:rPr>
          <w:rFonts w:eastAsia="Arial Unicode MS"/>
          <w:sz w:val="24"/>
          <w:szCs w:val="24"/>
          <w:lang w:val="ru-RU" w:eastAsia="ru-RU"/>
        </w:rPr>
        <w:t>4</w:t>
      </w:r>
      <w:r w:rsidR="00557E5A" w:rsidRPr="006D31F3">
        <w:rPr>
          <w:rFonts w:eastAsia="Arial Unicode MS"/>
          <w:sz w:val="24"/>
          <w:szCs w:val="24"/>
          <w:lang w:val="ru-RU" w:eastAsia="ru-RU"/>
        </w:rPr>
        <w:t>.</w:t>
      </w:r>
      <w:r w:rsidR="00557E5A" w:rsidRPr="00E72119">
        <w:rPr>
          <w:rFonts w:eastAsia="Arial Unicode MS"/>
          <w:sz w:val="24"/>
          <w:szCs w:val="24"/>
          <w:lang w:val="ru-RU" w:eastAsia="ru-RU"/>
        </w:rPr>
        <w:t xml:space="preserve"> Налоговый период</w:t>
      </w:r>
    </w:p>
    <w:p w14:paraId="25055A0B" w14:textId="662C9014" w:rsidR="00BF411A" w:rsidRPr="00E72119" w:rsidRDefault="00557E5A" w:rsidP="00046325">
      <w:pPr>
        <w:pStyle w:val="a4"/>
        <w:ind w:right="49" w:firstLine="709"/>
        <w:rPr>
          <w:rFonts w:eastAsia="Arial Unicode MS"/>
          <w:sz w:val="24"/>
          <w:szCs w:val="24"/>
          <w:lang w:val="ru-RU" w:eastAsia="ru-RU"/>
        </w:rPr>
      </w:pPr>
      <w:r w:rsidRPr="00E72119">
        <w:rPr>
          <w:rFonts w:eastAsia="Arial Unicode MS"/>
          <w:sz w:val="24"/>
          <w:szCs w:val="24"/>
          <w:lang w:val="ru-RU" w:eastAsia="ru-RU"/>
        </w:rPr>
        <w:t xml:space="preserve">Налоговым периодом для налога на </w:t>
      </w:r>
      <w:r w:rsidR="007C4B5F">
        <w:rPr>
          <w:rFonts w:eastAsia="Arial Unicode MS"/>
          <w:sz w:val="24"/>
          <w:szCs w:val="24"/>
          <w:lang w:val="ru-RU" w:eastAsia="ru-RU"/>
        </w:rPr>
        <w:t>игорн</w:t>
      </w:r>
      <w:r w:rsidR="00043DE2">
        <w:rPr>
          <w:rFonts w:eastAsia="Arial Unicode MS"/>
          <w:sz w:val="24"/>
          <w:szCs w:val="24"/>
          <w:lang w:val="ru-RU" w:eastAsia="ru-RU"/>
        </w:rPr>
        <w:t>ую</w:t>
      </w:r>
      <w:r w:rsidR="007C4B5F">
        <w:rPr>
          <w:rFonts w:eastAsia="Arial Unicode MS"/>
          <w:sz w:val="24"/>
          <w:szCs w:val="24"/>
          <w:lang w:val="ru-RU" w:eastAsia="ru-RU"/>
        </w:rPr>
        <w:t xml:space="preserve"> </w:t>
      </w:r>
      <w:r w:rsidRPr="00E72119">
        <w:rPr>
          <w:rFonts w:eastAsia="Arial Unicode MS"/>
          <w:sz w:val="24"/>
          <w:szCs w:val="24"/>
          <w:lang w:val="ru-RU" w:eastAsia="ru-RU"/>
        </w:rPr>
        <w:t>деятельност</w:t>
      </w:r>
      <w:r w:rsidR="00043DE2">
        <w:rPr>
          <w:rFonts w:eastAsia="Arial Unicode MS"/>
          <w:sz w:val="24"/>
          <w:szCs w:val="24"/>
          <w:lang w:val="ru-RU" w:eastAsia="ru-RU"/>
        </w:rPr>
        <w:t>ь</w:t>
      </w:r>
      <w:r w:rsidRPr="00E72119">
        <w:rPr>
          <w:rFonts w:eastAsia="Arial Unicode MS"/>
          <w:sz w:val="24"/>
          <w:szCs w:val="24"/>
          <w:lang w:val="ru-RU" w:eastAsia="ru-RU"/>
        </w:rPr>
        <w:t xml:space="preserve"> является квартал.</w:t>
      </w:r>
    </w:p>
    <w:p w14:paraId="595C228C" w14:textId="77777777" w:rsidR="00BF411A" w:rsidRPr="00E72119" w:rsidRDefault="00BF411A" w:rsidP="00046325">
      <w:pPr>
        <w:pStyle w:val="a4"/>
        <w:ind w:right="49" w:firstLine="709"/>
        <w:rPr>
          <w:rFonts w:eastAsia="Arial Unicode MS"/>
          <w:sz w:val="24"/>
          <w:szCs w:val="24"/>
          <w:lang w:val="ru-RU" w:eastAsia="ru-RU"/>
        </w:rPr>
      </w:pPr>
    </w:p>
    <w:p w14:paraId="3EA64ACC" w14:textId="7CF36585" w:rsidR="00BF411A" w:rsidRPr="00E72119" w:rsidRDefault="00232EB2" w:rsidP="00046325">
      <w:pPr>
        <w:pStyle w:val="a4"/>
        <w:ind w:right="49" w:firstLine="709"/>
        <w:rPr>
          <w:rFonts w:eastAsia="Arial Unicode MS"/>
          <w:sz w:val="24"/>
          <w:szCs w:val="24"/>
          <w:lang w:val="ru-RU" w:eastAsia="ru-RU"/>
        </w:rPr>
      </w:pPr>
      <w:r>
        <w:rPr>
          <w:rFonts w:eastAsia="Arial Unicode MS"/>
          <w:sz w:val="24"/>
          <w:szCs w:val="24"/>
          <w:lang w:val="ru-RU" w:eastAsia="ru-RU"/>
        </w:rPr>
        <w:t>Статья 45</w:t>
      </w:r>
      <w:r w:rsidRPr="006D31F3">
        <w:rPr>
          <w:rFonts w:eastAsia="Arial Unicode MS"/>
          <w:sz w:val="24"/>
          <w:szCs w:val="24"/>
          <w:lang w:val="ru-RU" w:eastAsia="ru-RU"/>
        </w:rPr>
        <w:t>5</w:t>
      </w:r>
      <w:r w:rsidR="00557E5A" w:rsidRPr="006D31F3">
        <w:rPr>
          <w:rFonts w:eastAsia="Arial Unicode MS"/>
          <w:sz w:val="24"/>
          <w:szCs w:val="24"/>
          <w:lang w:val="ru-RU" w:eastAsia="ru-RU"/>
        </w:rPr>
        <w:t>.</w:t>
      </w:r>
      <w:r w:rsidR="00557E5A" w:rsidRPr="00E72119">
        <w:rPr>
          <w:rFonts w:eastAsia="Arial Unicode MS"/>
          <w:sz w:val="24"/>
          <w:szCs w:val="24"/>
          <w:lang w:val="ru-RU" w:eastAsia="ru-RU"/>
        </w:rPr>
        <w:t xml:space="preserve"> Порядок исчисления налога</w:t>
      </w:r>
    </w:p>
    <w:p w14:paraId="167B7B6B" w14:textId="66C4FD22" w:rsidR="00BF411A" w:rsidRPr="00E72119" w:rsidRDefault="00557E5A" w:rsidP="00046325">
      <w:pPr>
        <w:pStyle w:val="a4"/>
        <w:ind w:right="49" w:firstLine="709"/>
        <w:rPr>
          <w:rFonts w:eastAsia="Arial Unicode MS"/>
          <w:sz w:val="24"/>
          <w:szCs w:val="24"/>
          <w:lang w:val="ru-RU" w:eastAsia="ru-RU"/>
        </w:rPr>
      </w:pPr>
      <w:r w:rsidRPr="00E72119">
        <w:rPr>
          <w:rFonts w:eastAsia="Arial Unicode MS"/>
          <w:sz w:val="24"/>
          <w:szCs w:val="24"/>
          <w:lang w:val="ru-RU" w:eastAsia="ru-RU"/>
        </w:rPr>
        <w:t xml:space="preserve">Налогоплательщик исчисляет налог самостоятельно в соответствии с порядком, установленным статьей </w:t>
      </w:r>
      <w:r w:rsidR="007A3DE0">
        <w:rPr>
          <w:rFonts w:eastAsia="Arial Unicode MS"/>
          <w:sz w:val="24"/>
          <w:szCs w:val="24"/>
          <w:lang w:val="ru-RU" w:eastAsia="ru-RU"/>
        </w:rPr>
        <w:t>43</w:t>
      </w:r>
      <w:r w:rsidRPr="00E72119">
        <w:rPr>
          <w:rFonts w:eastAsia="Arial Unicode MS"/>
          <w:sz w:val="24"/>
          <w:szCs w:val="24"/>
          <w:lang w:val="ru-RU" w:eastAsia="ru-RU"/>
        </w:rPr>
        <w:t xml:space="preserve"> настоящего Кодекса.</w:t>
      </w:r>
    </w:p>
    <w:p w14:paraId="1A3A7923" w14:textId="77777777" w:rsidR="00BF411A" w:rsidRPr="00E72119" w:rsidRDefault="00BF411A" w:rsidP="00046325">
      <w:pPr>
        <w:pStyle w:val="a4"/>
        <w:ind w:right="49" w:firstLine="709"/>
        <w:rPr>
          <w:rFonts w:eastAsia="Arial Unicode MS"/>
          <w:sz w:val="24"/>
          <w:szCs w:val="24"/>
          <w:lang w:val="ru-RU" w:eastAsia="ru-RU"/>
        </w:rPr>
      </w:pPr>
    </w:p>
    <w:p w14:paraId="5045EF35" w14:textId="7E702195" w:rsidR="00BF411A" w:rsidRPr="00E72119" w:rsidRDefault="00232EB2" w:rsidP="00046325">
      <w:pPr>
        <w:pStyle w:val="a4"/>
        <w:ind w:right="49" w:firstLine="709"/>
        <w:rPr>
          <w:rFonts w:eastAsia="Arial Unicode MS"/>
          <w:sz w:val="24"/>
          <w:szCs w:val="24"/>
          <w:lang w:val="ru-RU" w:eastAsia="ru-RU"/>
        </w:rPr>
      </w:pPr>
      <w:r>
        <w:rPr>
          <w:rFonts w:eastAsia="Arial Unicode MS"/>
          <w:sz w:val="24"/>
          <w:szCs w:val="24"/>
          <w:lang w:val="ru-RU" w:eastAsia="ru-RU"/>
        </w:rPr>
        <w:t>Статья 45</w:t>
      </w:r>
      <w:r w:rsidRPr="006D31F3">
        <w:rPr>
          <w:rFonts w:eastAsia="Arial Unicode MS"/>
          <w:sz w:val="24"/>
          <w:szCs w:val="24"/>
          <w:lang w:val="ru-RU" w:eastAsia="ru-RU"/>
        </w:rPr>
        <w:t>6</w:t>
      </w:r>
      <w:r w:rsidR="00557E5A" w:rsidRPr="006D31F3">
        <w:rPr>
          <w:rFonts w:eastAsia="Arial Unicode MS"/>
          <w:sz w:val="24"/>
          <w:szCs w:val="24"/>
          <w:lang w:val="ru-RU" w:eastAsia="ru-RU"/>
        </w:rPr>
        <w:t>.</w:t>
      </w:r>
      <w:r w:rsidR="00557E5A" w:rsidRPr="00E72119">
        <w:rPr>
          <w:rFonts w:eastAsia="Arial Unicode MS"/>
          <w:sz w:val="24"/>
          <w:szCs w:val="24"/>
          <w:lang w:val="ru-RU" w:eastAsia="ru-RU"/>
        </w:rPr>
        <w:t xml:space="preserve"> Представление налоговой отчетности. Порядок и срок уплаты налога</w:t>
      </w:r>
    </w:p>
    <w:p w14:paraId="026381A7" w14:textId="77777777" w:rsidR="00BF411A" w:rsidRPr="00E72119" w:rsidRDefault="00557E5A" w:rsidP="00046325">
      <w:pPr>
        <w:pStyle w:val="a4"/>
        <w:ind w:right="49" w:firstLine="709"/>
        <w:rPr>
          <w:rFonts w:eastAsia="Arial Unicode MS"/>
          <w:sz w:val="24"/>
          <w:szCs w:val="24"/>
          <w:lang w:val="ru-RU" w:eastAsia="ru-RU"/>
        </w:rPr>
      </w:pPr>
      <w:r w:rsidRPr="00E72119">
        <w:rPr>
          <w:rFonts w:eastAsia="Arial Unicode MS"/>
          <w:sz w:val="24"/>
          <w:szCs w:val="24"/>
          <w:lang w:val="ru-RU" w:eastAsia="ru-RU"/>
        </w:rPr>
        <w:t>1. Налогоплательщик обязан представлять:</w:t>
      </w:r>
    </w:p>
    <w:p w14:paraId="2544C930" w14:textId="77777777" w:rsidR="00BF411A" w:rsidRPr="00E72119" w:rsidRDefault="00557E5A" w:rsidP="00046325">
      <w:pPr>
        <w:pStyle w:val="a4"/>
        <w:ind w:right="49" w:firstLine="709"/>
        <w:rPr>
          <w:rFonts w:eastAsia="Arial Unicode MS"/>
          <w:sz w:val="24"/>
          <w:szCs w:val="24"/>
          <w:lang w:val="ru-RU" w:eastAsia="ru-RU"/>
        </w:rPr>
      </w:pPr>
      <w:r w:rsidRPr="00E72119">
        <w:rPr>
          <w:rFonts w:eastAsia="Arial Unicode MS"/>
          <w:sz w:val="24"/>
          <w:szCs w:val="24"/>
          <w:lang w:val="ru-RU" w:eastAsia="ru-RU"/>
        </w:rPr>
        <w:t>1) налоговый отчет не позднее дня, следующего за 20 числом месяца, следующего за отчетным кварталом;</w:t>
      </w:r>
    </w:p>
    <w:p w14:paraId="6C1234DA" w14:textId="167C691F" w:rsidR="00BF411A" w:rsidRPr="00E72119" w:rsidRDefault="00557E5A" w:rsidP="00046325">
      <w:pPr>
        <w:pStyle w:val="a4"/>
        <w:ind w:right="49" w:firstLine="709"/>
        <w:rPr>
          <w:rFonts w:eastAsia="Arial Unicode MS"/>
          <w:sz w:val="24"/>
          <w:szCs w:val="24"/>
          <w:lang w:val="ru-RU" w:eastAsia="ru-RU"/>
        </w:rPr>
      </w:pPr>
      <w:r w:rsidRPr="00E72119">
        <w:rPr>
          <w:rFonts w:eastAsia="Arial Unicode MS"/>
          <w:sz w:val="24"/>
          <w:szCs w:val="24"/>
          <w:lang w:val="ru-RU" w:eastAsia="ru-RU"/>
        </w:rPr>
        <w:t xml:space="preserve">2) единую налоговую декларацию </w:t>
      </w:r>
      <w:r w:rsidR="00E710C6">
        <w:rPr>
          <w:rFonts w:eastAsia="Arial Unicode MS"/>
          <w:sz w:val="24"/>
          <w:szCs w:val="24"/>
          <w:lang w:val="ru-RU" w:eastAsia="ru-RU"/>
        </w:rPr>
        <w:t>в сроки, установленные статьей 106</w:t>
      </w:r>
      <w:r w:rsidRPr="00E72119">
        <w:rPr>
          <w:rFonts w:eastAsia="Arial Unicode MS"/>
          <w:sz w:val="24"/>
          <w:szCs w:val="24"/>
          <w:lang w:val="ru-RU" w:eastAsia="ru-RU"/>
        </w:rPr>
        <w:t xml:space="preserve"> настоящего Кодекса.</w:t>
      </w:r>
    </w:p>
    <w:p w14:paraId="5773BD02" w14:textId="3A0D1B9A" w:rsidR="00BF411A" w:rsidRDefault="00557E5A" w:rsidP="00046325">
      <w:pPr>
        <w:pStyle w:val="a4"/>
        <w:ind w:right="49" w:firstLine="709"/>
        <w:rPr>
          <w:rFonts w:eastAsia="Arial Unicode MS"/>
          <w:sz w:val="24"/>
          <w:szCs w:val="24"/>
          <w:lang w:val="ru-RU" w:eastAsia="ru-RU"/>
        </w:rPr>
      </w:pPr>
      <w:r w:rsidRPr="00E72119">
        <w:rPr>
          <w:rFonts w:eastAsia="Arial Unicode MS"/>
          <w:sz w:val="24"/>
          <w:szCs w:val="24"/>
          <w:lang w:val="ru-RU" w:eastAsia="ru-RU"/>
        </w:rPr>
        <w:t>2. Налогоплательщик обязан производить уплату налога ежеквартально, не позднее дня, следующего за 20 числом месяца, следующего за отчетным кварталом.</w:t>
      </w:r>
      <w:r w:rsidR="002409D2">
        <w:rPr>
          <w:rFonts w:eastAsia="Arial Unicode MS"/>
          <w:sz w:val="24"/>
          <w:szCs w:val="24"/>
          <w:lang w:val="ru-RU" w:eastAsia="ru-RU"/>
        </w:rPr>
        <w:t>».</w:t>
      </w:r>
    </w:p>
    <w:p w14:paraId="23E8AFD3" w14:textId="48D5FD86" w:rsidR="008609D9" w:rsidRDefault="008609D9" w:rsidP="00046325">
      <w:pPr>
        <w:pStyle w:val="a4"/>
        <w:ind w:right="49" w:firstLine="709"/>
        <w:rPr>
          <w:rFonts w:eastAsia="Arial Unicode MS"/>
          <w:sz w:val="24"/>
          <w:szCs w:val="24"/>
          <w:lang w:val="ru-RU" w:eastAsia="ru-RU"/>
        </w:rPr>
      </w:pPr>
    </w:p>
    <w:p w14:paraId="546BE2D5" w14:textId="2DEFA8EB" w:rsidR="008609D9" w:rsidRPr="008609D9" w:rsidRDefault="008609D9" w:rsidP="00046325">
      <w:pPr>
        <w:pStyle w:val="a4"/>
        <w:ind w:right="49" w:firstLine="709"/>
        <w:rPr>
          <w:rFonts w:eastAsia="Arial Unicode MS"/>
          <w:b/>
          <w:bCs/>
          <w:sz w:val="24"/>
          <w:szCs w:val="24"/>
          <w:lang w:val="ru-RU" w:eastAsia="ru-RU"/>
        </w:rPr>
      </w:pPr>
      <w:r w:rsidRPr="008609D9">
        <w:rPr>
          <w:rFonts w:eastAsia="Arial Unicode MS"/>
          <w:b/>
          <w:bCs/>
          <w:sz w:val="24"/>
          <w:szCs w:val="24"/>
          <w:lang w:val="ru-RU" w:eastAsia="ru-RU"/>
        </w:rPr>
        <w:t xml:space="preserve">Статья </w:t>
      </w:r>
      <w:r>
        <w:rPr>
          <w:rFonts w:eastAsia="Arial Unicode MS"/>
          <w:b/>
          <w:bCs/>
          <w:sz w:val="24"/>
          <w:szCs w:val="24"/>
          <w:lang w:val="ru-RU" w:eastAsia="ru-RU"/>
        </w:rPr>
        <w:t>4</w:t>
      </w:r>
    </w:p>
    <w:p w14:paraId="15C23F7C" w14:textId="77777777" w:rsidR="008609D9" w:rsidRDefault="008609D9" w:rsidP="00046325">
      <w:pPr>
        <w:pStyle w:val="a4"/>
        <w:ind w:right="49" w:firstLine="709"/>
        <w:rPr>
          <w:rFonts w:eastAsia="Arial Unicode MS"/>
          <w:sz w:val="24"/>
          <w:szCs w:val="24"/>
          <w:lang w:val="ru-RU" w:eastAsia="ru-RU"/>
        </w:rPr>
      </w:pPr>
    </w:p>
    <w:p w14:paraId="72F92045" w14:textId="77777777" w:rsidR="008609D9" w:rsidRDefault="008609D9" w:rsidP="008609D9">
      <w:pPr>
        <w:pStyle w:val="a4"/>
        <w:ind w:right="49" w:firstLine="709"/>
        <w:rPr>
          <w:sz w:val="24"/>
          <w:szCs w:val="24"/>
          <w:lang w:val="ru-RU"/>
        </w:rPr>
      </w:pPr>
      <w:r w:rsidRPr="00E72119">
        <w:rPr>
          <w:sz w:val="24"/>
          <w:szCs w:val="24"/>
          <w:lang w:val="ru-RU"/>
        </w:rPr>
        <w:t xml:space="preserve">Внести в Закон Кыргызской Республики «О лицензионно-разрешительной системе в </w:t>
      </w:r>
      <w:proofErr w:type="spellStart"/>
      <w:r w:rsidRPr="00E72119">
        <w:rPr>
          <w:sz w:val="24"/>
          <w:szCs w:val="24"/>
          <w:lang w:val="ru-RU"/>
        </w:rPr>
        <w:t>Кыргызской</w:t>
      </w:r>
      <w:proofErr w:type="spellEnd"/>
      <w:r w:rsidRPr="00E72119">
        <w:rPr>
          <w:sz w:val="24"/>
          <w:szCs w:val="24"/>
          <w:lang w:val="ru-RU"/>
        </w:rPr>
        <w:t xml:space="preserve"> Республике» (Ведомости </w:t>
      </w:r>
      <w:proofErr w:type="spellStart"/>
      <w:r w:rsidRPr="00E72119">
        <w:rPr>
          <w:sz w:val="24"/>
          <w:szCs w:val="24"/>
          <w:lang w:val="ru-RU"/>
        </w:rPr>
        <w:t>Жогорку</w:t>
      </w:r>
      <w:proofErr w:type="spellEnd"/>
      <w:r w:rsidRPr="00E72119">
        <w:rPr>
          <w:sz w:val="24"/>
          <w:szCs w:val="24"/>
          <w:lang w:val="ru-RU"/>
        </w:rPr>
        <w:t xml:space="preserve"> </w:t>
      </w:r>
      <w:proofErr w:type="spellStart"/>
      <w:r w:rsidRPr="00E72119">
        <w:rPr>
          <w:sz w:val="24"/>
          <w:szCs w:val="24"/>
          <w:lang w:val="ru-RU"/>
        </w:rPr>
        <w:t>Кенеша</w:t>
      </w:r>
      <w:proofErr w:type="spellEnd"/>
      <w:r w:rsidRPr="00E72119">
        <w:rPr>
          <w:sz w:val="24"/>
          <w:szCs w:val="24"/>
          <w:lang w:val="ru-RU"/>
        </w:rPr>
        <w:t xml:space="preserve"> </w:t>
      </w:r>
      <w:proofErr w:type="spellStart"/>
      <w:r w:rsidRPr="00E72119">
        <w:rPr>
          <w:sz w:val="24"/>
          <w:szCs w:val="24"/>
          <w:lang w:val="ru-RU"/>
        </w:rPr>
        <w:t>Кыргызской</w:t>
      </w:r>
      <w:proofErr w:type="spellEnd"/>
      <w:r w:rsidRPr="00E72119">
        <w:rPr>
          <w:sz w:val="24"/>
          <w:szCs w:val="24"/>
          <w:lang w:val="ru-RU"/>
        </w:rPr>
        <w:t xml:space="preserve"> Республики, 2013 г., </w:t>
      </w:r>
      <w:r w:rsidRPr="00EC51FB">
        <w:rPr>
          <w:noProof/>
          <w:sz w:val="24"/>
          <w:szCs w:val="24"/>
          <w:lang w:val="ru-RU" w:eastAsia="ru-RU"/>
        </w:rPr>
        <w:t>№</w:t>
      </w:r>
      <w:r>
        <w:rPr>
          <w:noProof/>
          <w:sz w:val="24"/>
          <w:szCs w:val="24"/>
          <w:lang w:val="ru-RU" w:eastAsia="ru-RU"/>
        </w:rPr>
        <w:t xml:space="preserve"> </w:t>
      </w:r>
      <w:r>
        <w:rPr>
          <w:sz w:val="24"/>
          <w:szCs w:val="24"/>
          <w:lang w:val="ru-RU"/>
        </w:rPr>
        <w:t>9, ст.990) следующе</w:t>
      </w:r>
      <w:r w:rsidRPr="00E72119">
        <w:rPr>
          <w:sz w:val="24"/>
          <w:szCs w:val="24"/>
          <w:lang w:val="ru-RU"/>
        </w:rPr>
        <w:t>е изменени</w:t>
      </w:r>
      <w:r>
        <w:rPr>
          <w:sz w:val="24"/>
          <w:szCs w:val="24"/>
          <w:lang w:val="ru-RU"/>
        </w:rPr>
        <w:t>е</w:t>
      </w:r>
      <w:r w:rsidRPr="00E72119">
        <w:rPr>
          <w:sz w:val="24"/>
          <w:szCs w:val="24"/>
          <w:lang w:val="ru-RU"/>
        </w:rPr>
        <w:t>:</w:t>
      </w:r>
    </w:p>
    <w:p w14:paraId="5A57ED3A" w14:textId="77777777" w:rsidR="008609D9" w:rsidRPr="003C6600" w:rsidRDefault="008609D9" w:rsidP="008609D9">
      <w:pPr>
        <w:pStyle w:val="a4"/>
        <w:ind w:right="49" w:firstLine="709"/>
        <w:rPr>
          <w:sz w:val="24"/>
          <w:szCs w:val="24"/>
          <w:lang w:val="ru-RU"/>
        </w:rPr>
      </w:pPr>
      <w:r w:rsidRPr="003C6600">
        <w:rPr>
          <w:sz w:val="24"/>
          <w:szCs w:val="24"/>
          <w:lang w:val="ru-RU"/>
        </w:rPr>
        <w:t>часть 1</w:t>
      </w:r>
      <w:r>
        <w:rPr>
          <w:sz w:val="24"/>
          <w:szCs w:val="24"/>
          <w:lang w:val="ru-RU"/>
        </w:rPr>
        <w:t xml:space="preserve"> статьи 15 дополнить пунктом 29</w:t>
      </w:r>
      <w:r w:rsidRPr="00701D02">
        <w:rPr>
          <w:sz w:val="24"/>
          <w:szCs w:val="24"/>
          <w:vertAlign w:val="superscript"/>
          <w:lang w:val="ru-RU"/>
        </w:rPr>
        <w:t xml:space="preserve">1 </w:t>
      </w:r>
      <w:r w:rsidRPr="003C6600">
        <w:rPr>
          <w:sz w:val="24"/>
          <w:szCs w:val="24"/>
          <w:lang w:val="ru-RU"/>
        </w:rPr>
        <w:t>следующего содержания:</w:t>
      </w:r>
    </w:p>
    <w:p w14:paraId="7A34B524" w14:textId="77777777" w:rsidR="008609D9" w:rsidRDefault="008609D9" w:rsidP="008609D9">
      <w:pPr>
        <w:pStyle w:val="a4"/>
        <w:ind w:right="49" w:firstLine="709"/>
        <w:rPr>
          <w:sz w:val="24"/>
          <w:szCs w:val="24"/>
          <w:lang w:val="ru-RU"/>
        </w:rPr>
      </w:pPr>
      <w:r w:rsidRPr="003C6600">
        <w:rPr>
          <w:sz w:val="24"/>
          <w:szCs w:val="24"/>
          <w:lang w:val="ru-RU"/>
        </w:rPr>
        <w:t>«</w:t>
      </w:r>
      <w:r>
        <w:rPr>
          <w:sz w:val="24"/>
          <w:szCs w:val="24"/>
          <w:lang w:val="ru-RU"/>
        </w:rPr>
        <w:t>29</w:t>
      </w:r>
      <w:r w:rsidRPr="00701D02">
        <w:rPr>
          <w:sz w:val="24"/>
          <w:szCs w:val="24"/>
          <w:vertAlign w:val="superscript"/>
          <w:lang w:val="ru-RU"/>
        </w:rPr>
        <w:t>1</w:t>
      </w:r>
      <w:r w:rsidRPr="003C6600">
        <w:rPr>
          <w:sz w:val="24"/>
          <w:szCs w:val="24"/>
          <w:lang w:val="ru-RU"/>
        </w:rPr>
        <w:t>) деятельность, осуществляемая в соответствии с Законом Кыргызской Республики «Об игорной деятельности в Кыргызской Республике</w:t>
      </w:r>
      <w:r w:rsidRPr="001619DC">
        <w:rPr>
          <w:sz w:val="24"/>
          <w:szCs w:val="24"/>
          <w:lang w:val="ru-RU"/>
        </w:rPr>
        <w:t>;</w:t>
      </w:r>
      <w:r>
        <w:rPr>
          <w:sz w:val="24"/>
          <w:szCs w:val="24"/>
          <w:lang w:val="ru-RU"/>
        </w:rPr>
        <w:t>».</w:t>
      </w:r>
    </w:p>
    <w:p w14:paraId="53161592" w14:textId="77777777" w:rsidR="008609D9" w:rsidRPr="001619DC" w:rsidRDefault="008609D9" w:rsidP="008609D9">
      <w:pPr>
        <w:pStyle w:val="a4"/>
        <w:ind w:right="49" w:firstLine="709"/>
        <w:rPr>
          <w:sz w:val="24"/>
          <w:szCs w:val="24"/>
          <w:lang w:val="ru-RU"/>
        </w:rPr>
      </w:pPr>
    </w:p>
    <w:p w14:paraId="114666AC" w14:textId="71EE7035" w:rsidR="008609D9" w:rsidRDefault="008609D9" w:rsidP="008609D9">
      <w:pPr>
        <w:pStyle w:val="a4"/>
        <w:ind w:right="49" w:firstLine="709"/>
        <w:rPr>
          <w:b/>
          <w:sz w:val="24"/>
          <w:szCs w:val="24"/>
          <w:lang w:val="ru-RU"/>
        </w:rPr>
      </w:pPr>
      <w:r w:rsidRPr="00E72119">
        <w:rPr>
          <w:b/>
          <w:sz w:val="24"/>
          <w:szCs w:val="24"/>
          <w:lang w:val="ru-RU"/>
        </w:rPr>
        <w:t xml:space="preserve">Статья </w:t>
      </w:r>
      <w:r>
        <w:rPr>
          <w:b/>
          <w:sz w:val="24"/>
          <w:szCs w:val="24"/>
          <w:lang w:val="ru-RU"/>
        </w:rPr>
        <w:t>5</w:t>
      </w:r>
    </w:p>
    <w:p w14:paraId="54DD85C9" w14:textId="77777777" w:rsidR="008609D9" w:rsidRPr="00E72119" w:rsidRDefault="008609D9" w:rsidP="008609D9">
      <w:pPr>
        <w:pStyle w:val="a4"/>
        <w:ind w:right="49" w:firstLine="709"/>
        <w:rPr>
          <w:b/>
          <w:sz w:val="24"/>
          <w:szCs w:val="24"/>
          <w:lang w:val="ru-RU"/>
        </w:rPr>
      </w:pPr>
    </w:p>
    <w:p w14:paraId="51625DCA" w14:textId="77777777" w:rsidR="008609D9" w:rsidRPr="00E72119" w:rsidRDefault="008609D9" w:rsidP="008609D9">
      <w:pPr>
        <w:pStyle w:val="a4"/>
        <w:ind w:right="49" w:firstLine="709"/>
        <w:rPr>
          <w:sz w:val="24"/>
          <w:szCs w:val="24"/>
          <w:lang w:val="ru-RU"/>
        </w:rPr>
      </w:pPr>
      <w:r w:rsidRPr="00E72119">
        <w:rPr>
          <w:sz w:val="24"/>
          <w:szCs w:val="24"/>
          <w:lang w:val="ru-RU"/>
        </w:rPr>
        <w:t xml:space="preserve">Внести в Закон Кыргызской Республики «О рекламе» (Ведомости </w:t>
      </w:r>
      <w:proofErr w:type="spellStart"/>
      <w:r w:rsidRPr="00E72119">
        <w:rPr>
          <w:sz w:val="24"/>
          <w:szCs w:val="24"/>
          <w:lang w:val="ru-RU"/>
        </w:rPr>
        <w:t>Жогорку</w:t>
      </w:r>
      <w:proofErr w:type="spellEnd"/>
      <w:r w:rsidRPr="00E72119">
        <w:rPr>
          <w:sz w:val="24"/>
          <w:szCs w:val="24"/>
          <w:lang w:val="ru-RU"/>
        </w:rPr>
        <w:t xml:space="preserve"> </w:t>
      </w:r>
      <w:proofErr w:type="spellStart"/>
      <w:r w:rsidRPr="00E72119">
        <w:rPr>
          <w:sz w:val="24"/>
          <w:szCs w:val="24"/>
          <w:lang w:val="ru-RU"/>
        </w:rPr>
        <w:t>Кенеша</w:t>
      </w:r>
      <w:proofErr w:type="spellEnd"/>
      <w:r w:rsidRPr="00E72119">
        <w:rPr>
          <w:sz w:val="24"/>
          <w:szCs w:val="24"/>
          <w:lang w:val="ru-RU"/>
        </w:rPr>
        <w:t xml:space="preserve"> </w:t>
      </w:r>
      <w:proofErr w:type="spellStart"/>
      <w:r w:rsidRPr="00E72119">
        <w:rPr>
          <w:sz w:val="24"/>
          <w:szCs w:val="24"/>
          <w:lang w:val="ru-RU"/>
        </w:rPr>
        <w:t>Кыргызской</w:t>
      </w:r>
      <w:proofErr w:type="spellEnd"/>
      <w:r w:rsidRPr="00E72119">
        <w:rPr>
          <w:sz w:val="24"/>
          <w:szCs w:val="24"/>
          <w:lang w:val="ru-RU"/>
        </w:rPr>
        <w:t xml:space="preserve"> Республики, 1999 г., № 4, ст. 195) следующее изменение:</w:t>
      </w:r>
    </w:p>
    <w:p w14:paraId="7039C2F5" w14:textId="63538C79" w:rsidR="008609D9" w:rsidRPr="008609D9" w:rsidRDefault="008609D9" w:rsidP="008609D9">
      <w:pPr>
        <w:pStyle w:val="a4"/>
        <w:ind w:right="49" w:firstLine="709"/>
        <w:rPr>
          <w:sz w:val="24"/>
          <w:szCs w:val="24"/>
          <w:lang w:val="ru-RU"/>
        </w:rPr>
      </w:pPr>
      <w:r w:rsidRPr="00E72119">
        <w:rPr>
          <w:sz w:val="24"/>
          <w:szCs w:val="24"/>
          <w:lang w:val="ru-RU"/>
        </w:rPr>
        <w:t>абзац</w:t>
      </w:r>
      <w:r>
        <w:rPr>
          <w:sz w:val="24"/>
          <w:szCs w:val="24"/>
          <w:lang w:val="ru-RU"/>
        </w:rPr>
        <w:t xml:space="preserve"> шестой</w:t>
      </w:r>
      <w:r w:rsidRPr="00E72119">
        <w:rPr>
          <w:sz w:val="24"/>
          <w:szCs w:val="24"/>
          <w:lang w:val="ru-RU"/>
        </w:rPr>
        <w:t xml:space="preserve"> части 5 статьи 16 </w:t>
      </w:r>
      <w:r>
        <w:rPr>
          <w:sz w:val="24"/>
          <w:szCs w:val="24"/>
          <w:lang w:val="ru-RU"/>
        </w:rPr>
        <w:t>признать утратившим силу.</w:t>
      </w:r>
    </w:p>
    <w:p w14:paraId="3F0D1367" w14:textId="77777777" w:rsidR="0006198A" w:rsidRPr="00E72119" w:rsidRDefault="0006198A" w:rsidP="005D680D">
      <w:pPr>
        <w:pStyle w:val="a4"/>
        <w:ind w:right="49" w:firstLine="0"/>
        <w:rPr>
          <w:strike/>
          <w:sz w:val="24"/>
          <w:szCs w:val="24"/>
          <w:lang w:val="ru-RU"/>
        </w:rPr>
      </w:pPr>
    </w:p>
    <w:p w14:paraId="469F1F31" w14:textId="6B1079B3" w:rsidR="00BF411A" w:rsidRDefault="00557E5A" w:rsidP="00C953DD">
      <w:pPr>
        <w:pStyle w:val="a4"/>
        <w:ind w:right="49" w:firstLine="709"/>
        <w:rPr>
          <w:b/>
          <w:sz w:val="24"/>
          <w:szCs w:val="24"/>
          <w:lang w:val="ru-RU"/>
        </w:rPr>
      </w:pPr>
      <w:r w:rsidRPr="00E72119">
        <w:rPr>
          <w:b/>
          <w:sz w:val="24"/>
          <w:szCs w:val="24"/>
          <w:lang w:val="ru-RU"/>
        </w:rPr>
        <w:t xml:space="preserve">Статья </w:t>
      </w:r>
      <w:r w:rsidR="005D680D">
        <w:rPr>
          <w:b/>
          <w:sz w:val="24"/>
          <w:szCs w:val="24"/>
          <w:lang w:val="ru-RU"/>
        </w:rPr>
        <w:t>6</w:t>
      </w:r>
    </w:p>
    <w:p w14:paraId="5D233849" w14:textId="77777777" w:rsidR="00425256" w:rsidRPr="00E72119" w:rsidRDefault="00425256" w:rsidP="00C953DD">
      <w:pPr>
        <w:pStyle w:val="a4"/>
        <w:ind w:right="49" w:firstLine="709"/>
        <w:rPr>
          <w:b/>
          <w:sz w:val="24"/>
          <w:szCs w:val="24"/>
          <w:lang w:val="ru-RU"/>
        </w:rPr>
      </w:pPr>
    </w:p>
    <w:p w14:paraId="3343565B" w14:textId="6339709C" w:rsidR="00731352" w:rsidRPr="007732F6" w:rsidRDefault="00731352" w:rsidP="00046325">
      <w:pPr>
        <w:pStyle w:val="tkTekst"/>
        <w:spacing w:after="0" w:line="240" w:lineRule="auto"/>
        <w:ind w:right="49"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 xml:space="preserve">1. Настоящий Закон вступает в силу по истечении </w:t>
      </w:r>
      <w:r w:rsidR="00425256">
        <w:rPr>
          <w:rFonts w:ascii="Times New Roman" w:hAnsi="Times New Roman" w:cs="Times New Roman"/>
          <w:sz w:val="24"/>
          <w:szCs w:val="24"/>
        </w:rPr>
        <w:t>шести</w:t>
      </w:r>
      <w:r w:rsidRPr="007732F6">
        <w:rPr>
          <w:rFonts w:ascii="Times New Roman" w:hAnsi="Times New Roman" w:cs="Times New Roman"/>
          <w:sz w:val="24"/>
          <w:szCs w:val="24"/>
        </w:rPr>
        <w:t xml:space="preserve"> месяцев со дня официального опубликования.</w:t>
      </w:r>
    </w:p>
    <w:p w14:paraId="3954A1CC" w14:textId="77777777" w:rsidR="00731352" w:rsidRPr="007732F6" w:rsidRDefault="00731352" w:rsidP="00046325">
      <w:pPr>
        <w:pStyle w:val="tkTekst"/>
        <w:spacing w:after="0" w:line="240" w:lineRule="auto"/>
        <w:ind w:right="49"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2. Кабинету Министров Кыргызской Республики в месячный срок привести свои нормативные правовые акты в соответствие с настоящим Законом.</w:t>
      </w:r>
    </w:p>
    <w:p w14:paraId="5EDA23C3" w14:textId="77777777" w:rsidR="00DC3E2F" w:rsidRDefault="00DC3E2F" w:rsidP="002409D2">
      <w:pPr>
        <w:pStyle w:val="a4"/>
        <w:ind w:right="49" w:firstLine="0"/>
        <w:rPr>
          <w:sz w:val="24"/>
          <w:szCs w:val="24"/>
          <w:lang w:val="ru-RU"/>
        </w:rPr>
      </w:pPr>
    </w:p>
    <w:p w14:paraId="47AF5B42" w14:textId="77777777" w:rsidR="00046325" w:rsidRDefault="00046325" w:rsidP="002409D2">
      <w:pPr>
        <w:pStyle w:val="a4"/>
        <w:ind w:right="49" w:firstLine="0"/>
        <w:rPr>
          <w:sz w:val="24"/>
          <w:szCs w:val="24"/>
          <w:lang w:val="ru-RU"/>
        </w:rPr>
      </w:pPr>
    </w:p>
    <w:p w14:paraId="7C4923A1" w14:textId="77777777" w:rsidR="00BF411A" w:rsidRPr="00E72119" w:rsidRDefault="00557E5A" w:rsidP="00C746C2">
      <w:pPr>
        <w:pStyle w:val="a4"/>
        <w:ind w:right="49" w:firstLine="709"/>
        <w:rPr>
          <w:b/>
          <w:sz w:val="24"/>
          <w:szCs w:val="24"/>
          <w:lang w:val="ru-RU"/>
        </w:rPr>
      </w:pPr>
      <w:r w:rsidRPr="00E72119">
        <w:rPr>
          <w:b/>
          <w:sz w:val="24"/>
          <w:szCs w:val="24"/>
          <w:lang w:val="ru-RU"/>
        </w:rPr>
        <w:t>Президент</w:t>
      </w:r>
    </w:p>
    <w:p w14:paraId="1CE8D3F2" w14:textId="253CA251" w:rsidR="00BF411A" w:rsidRDefault="00557E5A" w:rsidP="007716AC">
      <w:pPr>
        <w:pStyle w:val="a4"/>
        <w:ind w:right="49" w:firstLine="709"/>
        <w:rPr>
          <w:b/>
          <w:sz w:val="24"/>
          <w:szCs w:val="24"/>
          <w:lang w:val="ru-RU"/>
        </w:rPr>
      </w:pPr>
      <w:r w:rsidRPr="00E72119">
        <w:rPr>
          <w:b/>
          <w:sz w:val="24"/>
          <w:szCs w:val="24"/>
          <w:lang w:val="ru-RU"/>
        </w:rPr>
        <w:t>Кыргызской Республики</w:t>
      </w:r>
      <w:r w:rsidRPr="00E72119">
        <w:rPr>
          <w:b/>
          <w:sz w:val="24"/>
          <w:szCs w:val="24"/>
          <w:lang w:val="ru-RU"/>
        </w:rPr>
        <w:tab/>
      </w:r>
      <w:r w:rsidRPr="00E72119">
        <w:rPr>
          <w:b/>
          <w:sz w:val="24"/>
          <w:szCs w:val="24"/>
          <w:lang w:val="ru-RU"/>
        </w:rPr>
        <w:tab/>
      </w:r>
      <w:r w:rsidRPr="00E72119">
        <w:rPr>
          <w:b/>
          <w:sz w:val="24"/>
          <w:szCs w:val="24"/>
          <w:lang w:val="ru-RU"/>
        </w:rPr>
        <w:tab/>
      </w:r>
      <w:r w:rsidRPr="00E72119">
        <w:rPr>
          <w:b/>
          <w:sz w:val="24"/>
          <w:szCs w:val="24"/>
          <w:lang w:val="ru-RU"/>
        </w:rPr>
        <w:tab/>
      </w:r>
      <w:r w:rsidRPr="00E72119">
        <w:rPr>
          <w:b/>
          <w:sz w:val="24"/>
          <w:szCs w:val="24"/>
          <w:lang w:val="ru-RU"/>
        </w:rPr>
        <w:tab/>
      </w:r>
      <w:r w:rsidR="00425256">
        <w:rPr>
          <w:b/>
          <w:sz w:val="24"/>
          <w:szCs w:val="24"/>
          <w:lang w:val="ru-RU"/>
        </w:rPr>
        <w:t xml:space="preserve">                        С. </w:t>
      </w:r>
      <w:proofErr w:type="spellStart"/>
      <w:r w:rsidR="00425256">
        <w:rPr>
          <w:b/>
          <w:sz w:val="24"/>
          <w:szCs w:val="24"/>
          <w:lang w:val="ru-RU"/>
        </w:rPr>
        <w:t>Жапаров</w:t>
      </w:r>
      <w:proofErr w:type="spellEnd"/>
    </w:p>
    <w:p w14:paraId="1620A12C" w14:textId="77777777" w:rsidR="000A1637" w:rsidRDefault="000A1637" w:rsidP="002E4490">
      <w:pPr>
        <w:pStyle w:val="a4"/>
        <w:ind w:right="298" w:firstLine="851"/>
        <w:rPr>
          <w:b/>
          <w:sz w:val="24"/>
          <w:szCs w:val="24"/>
          <w:lang w:val="ru-RU"/>
        </w:rPr>
      </w:pPr>
    </w:p>
    <w:p w14:paraId="7CD3C53C" w14:textId="77777777" w:rsidR="000A1637" w:rsidRDefault="000A1637" w:rsidP="002E4490">
      <w:pPr>
        <w:pStyle w:val="a4"/>
        <w:ind w:right="298" w:firstLine="851"/>
        <w:rPr>
          <w:b/>
          <w:sz w:val="24"/>
          <w:szCs w:val="24"/>
          <w:lang w:val="ru-RU"/>
        </w:rPr>
      </w:pPr>
    </w:p>
    <w:p w14:paraId="20D91FB6" w14:textId="77777777" w:rsidR="002409D2" w:rsidRDefault="002409D2" w:rsidP="002E4490">
      <w:pPr>
        <w:pStyle w:val="a4"/>
        <w:ind w:right="298" w:firstLine="0"/>
        <w:rPr>
          <w:b/>
          <w:sz w:val="24"/>
          <w:szCs w:val="24"/>
          <w:lang w:val="ru-RU"/>
        </w:rPr>
      </w:pPr>
    </w:p>
    <w:sectPr w:rsidR="002409D2" w:rsidSect="00A22018">
      <w:headerReference w:type="default" r:id="rId7"/>
      <w:pgSz w:w="12240" w:h="15840"/>
      <w:pgMar w:top="426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554B06" w14:textId="77777777" w:rsidR="00781AAD" w:rsidRDefault="00781AAD" w:rsidP="006671CB">
      <w:pPr>
        <w:spacing w:after="0" w:line="240" w:lineRule="auto"/>
      </w:pPr>
      <w:r>
        <w:separator/>
      </w:r>
    </w:p>
  </w:endnote>
  <w:endnote w:type="continuationSeparator" w:id="0">
    <w:p w14:paraId="7FACC274" w14:textId="77777777" w:rsidR="00781AAD" w:rsidRDefault="00781AAD" w:rsidP="00667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A68E9A" w14:textId="77777777" w:rsidR="00781AAD" w:rsidRDefault="00781AAD" w:rsidP="006671CB">
      <w:pPr>
        <w:spacing w:after="0" w:line="240" w:lineRule="auto"/>
      </w:pPr>
      <w:r>
        <w:separator/>
      </w:r>
    </w:p>
  </w:footnote>
  <w:footnote w:type="continuationSeparator" w:id="0">
    <w:p w14:paraId="4147E0AB" w14:textId="77777777" w:rsidR="00781AAD" w:rsidRDefault="00781AAD" w:rsidP="006671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9633341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693FE82A" w14:textId="10CD010B" w:rsidR="006671CB" w:rsidRPr="00735871" w:rsidRDefault="006671CB">
        <w:pPr>
          <w:pStyle w:val="a7"/>
          <w:jc w:val="center"/>
          <w:rPr>
            <w:sz w:val="24"/>
          </w:rPr>
        </w:pPr>
        <w:r w:rsidRPr="00735871">
          <w:rPr>
            <w:sz w:val="24"/>
          </w:rPr>
          <w:fldChar w:fldCharType="begin"/>
        </w:r>
        <w:r w:rsidRPr="00735871">
          <w:rPr>
            <w:sz w:val="24"/>
          </w:rPr>
          <w:instrText>PAGE   \* MERGEFORMAT</w:instrText>
        </w:r>
        <w:r w:rsidRPr="00735871">
          <w:rPr>
            <w:sz w:val="24"/>
          </w:rPr>
          <w:fldChar w:fldCharType="separate"/>
        </w:r>
        <w:r w:rsidR="00787FBB" w:rsidRPr="00787FBB">
          <w:rPr>
            <w:noProof/>
            <w:sz w:val="24"/>
            <w:lang w:val="ru-RU"/>
          </w:rPr>
          <w:t>3</w:t>
        </w:r>
        <w:r w:rsidRPr="00735871">
          <w:rPr>
            <w:sz w:val="24"/>
          </w:rPr>
          <w:fldChar w:fldCharType="end"/>
        </w:r>
      </w:p>
    </w:sdtContent>
  </w:sdt>
  <w:p w14:paraId="6C3661EE" w14:textId="77777777" w:rsidR="006671CB" w:rsidRDefault="006671C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B4A95"/>
    <w:multiLevelType w:val="hybridMultilevel"/>
    <w:tmpl w:val="CA0A8A02"/>
    <w:lvl w:ilvl="0" w:tplc="22208C8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430B2E73"/>
    <w:multiLevelType w:val="hybridMultilevel"/>
    <w:tmpl w:val="5A525E00"/>
    <w:lvl w:ilvl="0" w:tplc="8C3413DE">
      <w:start w:val="1"/>
      <w:numFmt w:val="decimal"/>
      <w:lvlText w:val="%1)"/>
      <w:lvlJc w:val="left"/>
      <w:pPr>
        <w:ind w:left="36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18"/>
        <w:szCs w:val="18"/>
        <w:u w:val="none"/>
        <w:vertAlign w:val="baseline"/>
      </w:rPr>
    </w:lvl>
    <w:lvl w:ilvl="1" w:tplc="81CE51E0">
      <w:start w:val="1"/>
      <w:numFmt w:val="lowerLetter"/>
      <w:lvlText w:val="%2"/>
      <w:lvlJc w:val="left"/>
      <w:pPr>
        <w:ind w:left="167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18"/>
        <w:szCs w:val="18"/>
        <w:u w:val="none"/>
        <w:vertAlign w:val="baseline"/>
      </w:rPr>
    </w:lvl>
    <w:lvl w:ilvl="2" w:tplc="86A02E30">
      <w:start w:val="1"/>
      <w:numFmt w:val="lowerRoman"/>
      <w:lvlText w:val="%3"/>
      <w:lvlJc w:val="left"/>
      <w:pPr>
        <w:ind w:left="239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18"/>
        <w:szCs w:val="18"/>
        <w:u w:val="none"/>
        <w:vertAlign w:val="baseline"/>
      </w:rPr>
    </w:lvl>
    <w:lvl w:ilvl="3" w:tplc="71CAF44C">
      <w:start w:val="1"/>
      <w:numFmt w:val="decimal"/>
      <w:lvlText w:val="%4"/>
      <w:lvlJc w:val="left"/>
      <w:pPr>
        <w:ind w:left="311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18"/>
        <w:szCs w:val="18"/>
        <w:u w:val="none"/>
        <w:vertAlign w:val="baseline"/>
      </w:rPr>
    </w:lvl>
    <w:lvl w:ilvl="4" w:tplc="D1B0F9D6">
      <w:start w:val="1"/>
      <w:numFmt w:val="lowerLetter"/>
      <w:lvlText w:val="%5"/>
      <w:lvlJc w:val="left"/>
      <w:pPr>
        <w:ind w:left="383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18"/>
        <w:szCs w:val="18"/>
        <w:u w:val="none"/>
        <w:vertAlign w:val="baseline"/>
      </w:rPr>
    </w:lvl>
    <w:lvl w:ilvl="5" w:tplc="2F0C66B2">
      <w:start w:val="1"/>
      <w:numFmt w:val="lowerRoman"/>
      <w:lvlText w:val="%6"/>
      <w:lvlJc w:val="left"/>
      <w:pPr>
        <w:ind w:left="455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18"/>
        <w:szCs w:val="18"/>
        <w:u w:val="none"/>
        <w:vertAlign w:val="baseline"/>
      </w:rPr>
    </w:lvl>
    <w:lvl w:ilvl="6" w:tplc="55609C84">
      <w:start w:val="1"/>
      <w:numFmt w:val="decimal"/>
      <w:lvlText w:val="%7"/>
      <w:lvlJc w:val="left"/>
      <w:pPr>
        <w:ind w:left="527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18"/>
        <w:szCs w:val="18"/>
        <w:u w:val="none"/>
        <w:vertAlign w:val="baseline"/>
      </w:rPr>
    </w:lvl>
    <w:lvl w:ilvl="7" w:tplc="FDE87166">
      <w:start w:val="1"/>
      <w:numFmt w:val="lowerLetter"/>
      <w:lvlText w:val="%8"/>
      <w:lvlJc w:val="left"/>
      <w:pPr>
        <w:ind w:left="599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18"/>
        <w:szCs w:val="18"/>
        <w:u w:val="none"/>
        <w:vertAlign w:val="baseline"/>
      </w:rPr>
    </w:lvl>
    <w:lvl w:ilvl="8" w:tplc="C0BC5ECE">
      <w:start w:val="1"/>
      <w:numFmt w:val="lowerRoman"/>
      <w:lvlText w:val="%9"/>
      <w:lvlJc w:val="left"/>
      <w:pPr>
        <w:ind w:left="671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18"/>
        <w:szCs w:val="18"/>
        <w:u w:val="none"/>
        <w:vertAlign w:val="baseline"/>
      </w:rPr>
    </w:lvl>
  </w:abstractNum>
  <w:abstractNum w:abstractNumId="2" w15:restartNumberingAfterBreak="0">
    <w:nsid w:val="6E587C94"/>
    <w:multiLevelType w:val="hybridMultilevel"/>
    <w:tmpl w:val="2D4C24A0"/>
    <w:lvl w:ilvl="0" w:tplc="E42A9AF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3F43962"/>
    <w:multiLevelType w:val="hybridMultilevel"/>
    <w:tmpl w:val="4622F0D0"/>
    <w:lvl w:ilvl="0" w:tplc="17A42F66">
      <w:start w:val="1"/>
      <w:numFmt w:val="decimal"/>
      <w:lvlText w:val="%1)"/>
      <w:lvlJc w:val="left"/>
      <w:pPr>
        <w:ind w:left="475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18"/>
        <w:szCs w:val="18"/>
        <w:u w:val="none"/>
        <w:vertAlign w:val="baseline"/>
      </w:rPr>
    </w:lvl>
    <w:lvl w:ilvl="1" w:tplc="C9FAF83A">
      <w:start w:val="1"/>
      <w:numFmt w:val="lowerLetter"/>
      <w:lvlText w:val="%2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18"/>
        <w:szCs w:val="18"/>
        <w:u w:val="none"/>
        <w:vertAlign w:val="baseline"/>
      </w:rPr>
    </w:lvl>
    <w:lvl w:ilvl="2" w:tplc="75ACD138">
      <w:start w:val="1"/>
      <w:numFmt w:val="lowerRoman"/>
      <w:lvlText w:val="%3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18"/>
        <w:szCs w:val="18"/>
        <w:u w:val="none"/>
        <w:vertAlign w:val="baseline"/>
      </w:rPr>
    </w:lvl>
    <w:lvl w:ilvl="3" w:tplc="EDD6D62E">
      <w:start w:val="1"/>
      <w:numFmt w:val="decimal"/>
      <w:lvlText w:val="%4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18"/>
        <w:szCs w:val="18"/>
        <w:u w:val="none"/>
        <w:vertAlign w:val="baseline"/>
      </w:rPr>
    </w:lvl>
    <w:lvl w:ilvl="4" w:tplc="5B82F5FA">
      <w:start w:val="1"/>
      <w:numFmt w:val="lowerLetter"/>
      <w:lvlText w:val="%5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18"/>
        <w:szCs w:val="18"/>
        <w:u w:val="none"/>
        <w:vertAlign w:val="baseline"/>
      </w:rPr>
    </w:lvl>
    <w:lvl w:ilvl="5" w:tplc="1F8212D8">
      <w:start w:val="1"/>
      <w:numFmt w:val="lowerRoman"/>
      <w:lvlText w:val="%6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18"/>
        <w:szCs w:val="18"/>
        <w:u w:val="none"/>
        <w:vertAlign w:val="baseline"/>
      </w:rPr>
    </w:lvl>
    <w:lvl w:ilvl="6" w:tplc="6F8A61B6">
      <w:start w:val="1"/>
      <w:numFmt w:val="decimal"/>
      <w:lvlText w:val="%7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18"/>
        <w:szCs w:val="18"/>
        <w:u w:val="none"/>
        <w:vertAlign w:val="baseline"/>
      </w:rPr>
    </w:lvl>
    <w:lvl w:ilvl="7" w:tplc="E4B23536">
      <w:start w:val="1"/>
      <w:numFmt w:val="lowerLetter"/>
      <w:lvlText w:val="%8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18"/>
        <w:szCs w:val="18"/>
        <w:u w:val="none"/>
        <w:vertAlign w:val="baseline"/>
      </w:rPr>
    </w:lvl>
    <w:lvl w:ilvl="8" w:tplc="B37E95E8">
      <w:start w:val="1"/>
      <w:numFmt w:val="lowerRoman"/>
      <w:lvlText w:val="%9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18"/>
        <w:szCs w:val="18"/>
        <w:u w:val="none"/>
        <w:vertAlign w:val="baseline"/>
      </w:rPr>
    </w:lvl>
  </w:abstractNum>
  <w:abstractNum w:abstractNumId="4" w15:restartNumberingAfterBreak="0">
    <w:nsid w:val="779E2F9C"/>
    <w:multiLevelType w:val="hybridMultilevel"/>
    <w:tmpl w:val="772A2684"/>
    <w:lvl w:ilvl="0" w:tplc="8CDAFC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11A"/>
    <w:rsid w:val="00000199"/>
    <w:rsid w:val="00043DE2"/>
    <w:rsid w:val="00046325"/>
    <w:rsid w:val="0006198A"/>
    <w:rsid w:val="0007173B"/>
    <w:rsid w:val="000774C4"/>
    <w:rsid w:val="000A0FA4"/>
    <w:rsid w:val="000A1637"/>
    <w:rsid w:val="000A60F0"/>
    <w:rsid w:val="000B390B"/>
    <w:rsid w:val="00114D6D"/>
    <w:rsid w:val="001619DC"/>
    <w:rsid w:val="0018334B"/>
    <w:rsid w:val="001B42EE"/>
    <w:rsid w:val="001B44C2"/>
    <w:rsid w:val="002103FD"/>
    <w:rsid w:val="0021350F"/>
    <w:rsid w:val="0021522B"/>
    <w:rsid w:val="00232EB2"/>
    <w:rsid w:val="002409D2"/>
    <w:rsid w:val="002445EE"/>
    <w:rsid w:val="002C5385"/>
    <w:rsid w:val="002E4490"/>
    <w:rsid w:val="00326492"/>
    <w:rsid w:val="00354523"/>
    <w:rsid w:val="00374C3E"/>
    <w:rsid w:val="00385A1A"/>
    <w:rsid w:val="003C6229"/>
    <w:rsid w:val="003C6600"/>
    <w:rsid w:val="003F15BE"/>
    <w:rsid w:val="003F1D8F"/>
    <w:rsid w:val="00415472"/>
    <w:rsid w:val="00425256"/>
    <w:rsid w:val="004321C9"/>
    <w:rsid w:val="00491BB0"/>
    <w:rsid w:val="004E37BE"/>
    <w:rsid w:val="00516573"/>
    <w:rsid w:val="005204C2"/>
    <w:rsid w:val="005411D5"/>
    <w:rsid w:val="00557E5A"/>
    <w:rsid w:val="005853A1"/>
    <w:rsid w:val="005B09C6"/>
    <w:rsid w:val="005D680D"/>
    <w:rsid w:val="005E39C1"/>
    <w:rsid w:val="005E76EA"/>
    <w:rsid w:val="006671CB"/>
    <w:rsid w:val="0069403B"/>
    <w:rsid w:val="006B6E93"/>
    <w:rsid w:val="006D31F3"/>
    <w:rsid w:val="006E5398"/>
    <w:rsid w:val="00701D02"/>
    <w:rsid w:val="00731352"/>
    <w:rsid w:val="00735871"/>
    <w:rsid w:val="007716AC"/>
    <w:rsid w:val="00781AAD"/>
    <w:rsid w:val="00787FBB"/>
    <w:rsid w:val="007A3DE0"/>
    <w:rsid w:val="007C4B5F"/>
    <w:rsid w:val="007E7497"/>
    <w:rsid w:val="007F1DED"/>
    <w:rsid w:val="00821521"/>
    <w:rsid w:val="00834603"/>
    <w:rsid w:val="008609D9"/>
    <w:rsid w:val="008713B7"/>
    <w:rsid w:val="00881DFA"/>
    <w:rsid w:val="008B2ADA"/>
    <w:rsid w:val="008B59AD"/>
    <w:rsid w:val="008F2E66"/>
    <w:rsid w:val="00927746"/>
    <w:rsid w:val="00951408"/>
    <w:rsid w:val="009D7D65"/>
    <w:rsid w:val="009E34B6"/>
    <w:rsid w:val="00A04CF3"/>
    <w:rsid w:val="00A22018"/>
    <w:rsid w:val="00AC1190"/>
    <w:rsid w:val="00AD7A37"/>
    <w:rsid w:val="00B060E2"/>
    <w:rsid w:val="00B07D00"/>
    <w:rsid w:val="00B42100"/>
    <w:rsid w:val="00B4622D"/>
    <w:rsid w:val="00B5610E"/>
    <w:rsid w:val="00B6310C"/>
    <w:rsid w:val="00BE3402"/>
    <w:rsid w:val="00BF411A"/>
    <w:rsid w:val="00C02DC8"/>
    <w:rsid w:val="00C02F60"/>
    <w:rsid w:val="00C03734"/>
    <w:rsid w:val="00C04B73"/>
    <w:rsid w:val="00C746C2"/>
    <w:rsid w:val="00C80338"/>
    <w:rsid w:val="00C904D6"/>
    <w:rsid w:val="00C953DD"/>
    <w:rsid w:val="00CB553C"/>
    <w:rsid w:val="00D018E6"/>
    <w:rsid w:val="00D13391"/>
    <w:rsid w:val="00D229D2"/>
    <w:rsid w:val="00D91DF9"/>
    <w:rsid w:val="00D9606D"/>
    <w:rsid w:val="00DA2125"/>
    <w:rsid w:val="00DA7FEB"/>
    <w:rsid w:val="00DB2581"/>
    <w:rsid w:val="00DC3E2F"/>
    <w:rsid w:val="00E710C6"/>
    <w:rsid w:val="00E72119"/>
    <w:rsid w:val="00E8498B"/>
    <w:rsid w:val="00EC51FB"/>
    <w:rsid w:val="00F5756F"/>
    <w:rsid w:val="00FA7414"/>
    <w:rsid w:val="00FE2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7B6DCF5"/>
  <w15:docId w15:val="{FA24E4EC-C724-4342-9105-936477FDA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52" w:line="264" w:lineRule="auto"/>
      <w:ind w:right="418" w:firstLine="459"/>
      <w:jc w:val="both"/>
    </w:pPr>
    <w:rPr>
      <w:rFonts w:ascii="Times New Roman" w:hAnsi="Times New Roman"/>
      <w:color w:val="000000"/>
      <w:szCs w:val="22"/>
      <w:lang w:val="en-US" w:eastAsia="en-US"/>
    </w:rPr>
  </w:style>
  <w:style w:type="paragraph" w:styleId="1">
    <w:name w:val="heading 1"/>
    <w:next w:val="a"/>
    <w:link w:val="10"/>
    <w:pPr>
      <w:keepNext/>
      <w:keepLines/>
      <w:spacing w:after="204" w:line="259" w:lineRule="auto"/>
      <w:ind w:left="558" w:hanging="10"/>
      <w:outlineLvl w:val="0"/>
    </w:pPr>
    <w:rPr>
      <w:rFonts w:ascii="Times New Roman" w:hAnsi="Times New Roman"/>
      <w:color w:val="000000"/>
      <w:sz w:val="24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/>
      <w:color w:val="000000"/>
      <w:sz w:val="24"/>
    </w:rPr>
  </w:style>
  <w:style w:type="paragraph" w:styleId="a3">
    <w:name w:val="List Paragraph"/>
    <w:pPr>
      <w:ind w:left="720"/>
    </w:pPr>
    <w:rPr>
      <w:rFonts w:ascii="Arial" w:eastAsia="Arial Unicode MS" w:hAnsi="Arial" w:cs="Arial Unicode MS"/>
      <w:color w:val="000000"/>
    </w:rPr>
  </w:style>
  <w:style w:type="paragraph" w:styleId="a4">
    <w:name w:val="No Spacing"/>
    <w:uiPriority w:val="1"/>
    <w:qFormat/>
    <w:rsid w:val="00E72119"/>
    <w:pPr>
      <w:ind w:right="418" w:firstLine="459"/>
      <w:jc w:val="both"/>
    </w:pPr>
    <w:rPr>
      <w:rFonts w:ascii="Times New Roman" w:hAnsi="Times New Roman"/>
      <w:color w:val="000000"/>
      <w:szCs w:val="22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2135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1350F"/>
    <w:rPr>
      <w:rFonts w:ascii="Segoe UI" w:hAnsi="Segoe UI" w:cs="Segoe UI"/>
      <w:color w:val="000000"/>
      <w:sz w:val="18"/>
      <w:szCs w:val="18"/>
      <w:lang w:val="en-US" w:eastAsia="en-US"/>
    </w:rPr>
  </w:style>
  <w:style w:type="paragraph" w:customStyle="1" w:styleId="tkTekst">
    <w:name w:val="_Текст обычный (tkTekst)"/>
    <w:basedOn w:val="a"/>
    <w:rsid w:val="00B060E2"/>
    <w:pPr>
      <w:spacing w:after="60" w:line="276" w:lineRule="auto"/>
      <w:ind w:right="0" w:firstLine="567"/>
    </w:pPr>
    <w:rPr>
      <w:rFonts w:ascii="Arial" w:hAnsi="Arial" w:cs="Arial"/>
      <w:color w:val="auto"/>
      <w:szCs w:val="20"/>
      <w:lang w:val="ru-RU" w:eastAsia="ru-RU"/>
    </w:rPr>
  </w:style>
  <w:style w:type="paragraph" w:customStyle="1" w:styleId="tkNazvanie">
    <w:name w:val="_Название (tkNazvanie)"/>
    <w:basedOn w:val="a"/>
    <w:rsid w:val="003C6600"/>
    <w:pPr>
      <w:spacing w:before="400" w:after="400" w:line="276" w:lineRule="auto"/>
      <w:ind w:left="1134" w:right="1134" w:firstLine="0"/>
      <w:jc w:val="center"/>
    </w:pPr>
    <w:rPr>
      <w:rFonts w:ascii="Arial" w:hAnsi="Arial" w:cs="Arial"/>
      <w:b/>
      <w:bCs/>
      <w:color w:val="auto"/>
      <w:sz w:val="24"/>
      <w:szCs w:val="24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6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671CB"/>
    <w:rPr>
      <w:rFonts w:ascii="Times New Roman" w:hAnsi="Times New Roman"/>
      <w:color w:val="000000"/>
      <w:szCs w:val="22"/>
      <w:lang w:val="en-US" w:eastAsia="en-US"/>
    </w:rPr>
  </w:style>
  <w:style w:type="paragraph" w:styleId="a9">
    <w:name w:val="footer"/>
    <w:basedOn w:val="a"/>
    <w:link w:val="aa"/>
    <w:uiPriority w:val="99"/>
    <w:unhideWhenUsed/>
    <w:rsid w:val="006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671CB"/>
    <w:rPr>
      <w:rFonts w:ascii="Times New Roman" w:hAnsi="Times New Roman"/>
      <w:color w:val="000000"/>
      <w:szCs w:val="22"/>
      <w:lang w:val="en-US" w:eastAsia="en-US"/>
    </w:rPr>
  </w:style>
  <w:style w:type="character" w:styleId="ab">
    <w:name w:val="Hyperlink"/>
    <w:basedOn w:val="a0"/>
    <w:uiPriority w:val="99"/>
    <w:unhideWhenUsed/>
    <w:rsid w:val="00425256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252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1002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Туратбек Шаршембиев</cp:lastModifiedBy>
  <cp:revision>16</cp:revision>
  <cp:lastPrinted>2022-03-19T13:22:00Z</cp:lastPrinted>
  <dcterms:created xsi:type="dcterms:W3CDTF">2022-03-18T13:12:00Z</dcterms:created>
  <dcterms:modified xsi:type="dcterms:W3CDTF">2022-03-26T04:06:00Z</dcterms:modified>
</cp:coreProperties>
</file>